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8624"/>
      </w:tblGrid>
      <w:tr w:rsidR="00990765" w:rsidTr="00990765">
        <w:tc>
          <w:tcPr>
            <w:tcW w:w="1991" w:type="dxa"/>
          </w:tcPr>
          <w:p w:rsidR="00990765" w:rsidRPr="00F431CC" w:rsidRDefault="00990765">
            <w:pPr>
              <w:rPr>
                <w:b/>
                <w:color w:val="FF0000"/>
                <w:sz w:val="36"/>
              </w:rPr>
            </w:pPr>
            <w:r w:rsidRPr="00F431CC">
              <w:rPr>
                <w:b/>
                <w:color w:val="FF0000"/>
                <w:sz w:val="36"/>
              </w:rPr>
              <w:t>Situation</w:t>
            </w:r>
          </w:p>
        </w:tc>
        <w:tc>
          <w:tcPr>
            <w:tcW w:w="8624" w:type="dxa"/>
          </w:tcPr>
          <w:p w:rsidR="00990765" w:rsidRDefault="00990765" w:rsidP="00EE063E"/>
          <w:p w:rsidR="00990765" w:rsidRDefault="00990765" w:rsidP="00EE063E">
            <w:r>
              <w:t>We will be conducting a brief PDSA cycle today on physician notification of abnormal vital signs for the pediatric population.</w:t>
            </w:r>
          </w:p>
          <w:p w:rsidR="00990765" w:rsidRDefault="00990765" w:rsidP="00EE063E"/>
        </w:tc>
      </w:tr>
      <w:tr w:rsidR="00990765" w:rsidTr="00990765">
        <w:tc>
          <w:tcPr>
            <w:tcW w:w="1991" w:type="dxa"/>
          </w:tcPr>
          <w:p w:rsidR="00990765" w:rsidRPr="00F431CC" w:rsidRDefault="00990765">
            <w:pPr>
              <w:rPr>
                <w:b/>
                <w:color w:val="FF0000"/>
                <w:sz w:val="36"/>
              </w:rPr>
            </w:pPr>
            <w:r w:rsidRPr="00F431CC">
              <w:rPr>
                <w:b/>
                <w:color w:val="FF0000"/>
                <w:sz w:val="36"/>
              </w:rPr>
              <w:t>Background</w:t>
            </w:r>
          </w:p>
        </w:tc>
        <w:tc>
          <w:tcPr>
            <w:tcW w:w="8624" w:type="dxa"/>
          </w:tcPr>
          <w:p w:rsidR="00990765" w:rsidRDefault="00990765"/>
          <w:p w:rsidR="00990765" w:rsidRDefault="00990765">
            <w:r>
              <w:t xml:space="preserve">PAMC is Alaska’s sole designated training center for the Emergency Medical Services for Children’s Pediatric Readiness Quality Collaborative (EMSC-PRQC).  PAMC is participating in a national collaborative with the aim of improving pediatric emergency care.  </w:t>
            </w:r>
          </w:p>
          <w:p w:rsidR="00990765" w:rsidRDefault="00990765"/>
          <w:p w:rsidR="00990765" w:rsidRDefault="00990765">
            <w:r>
              <w:t>As part of the quality improvement (QI) work with the collaborative, PAMC ED is focusing on improving our recognition of abnormal vital signs and the provider notification process.</w:t>
            </w:r>
          </w:p>
          <w:p w:rsidR="00990765" w:rsidRDefault="00990765"/>
          <w:p w:rsidR="00990765" w:rsidRDefault="00990765" w:rsidP="00B26DA2">
            <w:r>
              <w:t xml:space="preserve">A PDSA (Plan-Do-Study-Act) is a QI method of trialing small tests of change in a controlled setting that allows evaluation of the effectiveness of those changes.  </w:t>
            </w:r>
          </w:p>
          <w:p w:rsidR="00990765" w:rsidRDefault="00990765" w:rsidP="00B26DA2"/>
          <w:p w:rsidR="00990765" w:rsidRDefault="00990765" w:rsidP="00F431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6198EE" wp14:editId="0A34926B">
                  <wp:extent cx="4400550" cy="2836292"/>
                  <wp:effectExtent l="0" t="0" r="0" b="2540"/>
                  <wp:docPr id="1" name="Picture 1" descr="Image result for pd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d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526" cy="285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765" w:rsidRDefault="00990765" w:rsidP="00F431CC">
            <w:pPr>
              <w:jc w:val="center"/>
            </w:pPr>
          </w:p>
        </w:tc>
      </w:tr>
      <w:tr w:rsidR="00990765" w:rsidTr="00990765">
        <w:tc>
          <w:tcPr>
            <w:tcW w:w="1991" w:type="dxa"/>
          </w:tcPr>
          <w:p w:rsidR="00990765" w:rsidRPr="00F431CC" w:rsidRDefault="00990765">
            <w:pPr>
              <w:rPr>
                <w:b/>
                <w:color w:val="FF0000"/>
                <w:sz w:val="36"/>
              </w:rPr>
            </w:pPr>
            <w:r w:rsidRPr="00F431CC">
              <w:rPr>
                <w:b/>
                <w:color w:val="FF0000"/>
                <w:sz w:val="36"/>
              </w:rPr>
              <w:t>Assessment</w:t>
            </w:r>
          </w:p>
        </w:tc>
        <w:tc>
          <w:tcPr>
            <w:tcW w:w="8624" w:type="dxa"/>
          </w:tcPr>
          <w:p w:rsidR="00990765" w:rsidRDefault="00990765" w:rsidP="00EE063E"/>
          <w:p w:rsidR="00990765" w:rsidRDefault="00990765" w:rsidP="00EE063E">
            <w:r>
              <w:t xml:space="preserve">ED caregiver participation in this brief PDSA cycle is crucial for the assessment of the effectiveness of the first small change. </w:t>
            </w:r>
          </w:p>
          <w:p w:rsidR="00990765" w:rsidRDefault="00990765" w:rsidP="00EE063E"/>
        </w:tc>
      </w:tr>
      <w:tr w:rsidR="00990765" w:rsidTr="00990765">
        <w:tc>
          <w:tcPr>
            <w:tcW w:w="1991" w:type="dxa"/>
          </w:tcPr>
          <w:p w:rsidR="00990765" w:rsidRPr="00F431CC" w:rsidRDefault="00990765">
            <w:pPr>
              <w:rPr>
                <w:b/>
                <w:color w:val="FF0000"/>
                <w:sz w:val="36"/>
              </w:rPr>
            </w:pPr>
            <w:r w:rsidRPr="00F431CC">
              <w:rPr>
                <w:b/>
                <w:color w:val="FF0000"/>
                <w:sz w:val="36"/>
              </w:rPr>
              <w:t>Request</w:t>
            </w:r>
          </w:p>
        </w:tc>
        <w:tc>
          <w:tcPr>
            <w:tcW w:w="8624" w:type="dxa"/>
          </w:tcPr>
          <w:p w:rsidR="00990765" w:rsidRDefault="00990765"/>
          <w:p w:rsidR="00990765" w:rsidRDefault="00990765">
            <w:r>
              <w:t xml:space="preserve">For the designated time period, </w:t>
            </w:r>
            <w:r w:rsidRPr="00F431CC">
              <w:rPr>
                <w:b/>
              </w:rPr>
              <w:t>June 9</w:t>
            </w:r>
            <w:r w:rsidRPr="00F431CC">
              <w:rPr>
                <w:b/>
                <w:vertAlign w:val="superscript"/>
              </w:rPr>
              <w:t>th</w:t>
            </w:r>
            <w:r w:rsidRPr="00F431CC">
              <w:rPr>
                <w:b/>
              </w:rPr>
              <w:t xml:space="preserve"> from 1800-0130</w:t>
            </w:r>
            <w:r>
              <w:rPr>
                <w:b/>
              </w:rPr>
              <w:t>,</w:t>
            </w:r>
            <w:r>
              <w:t xml:space="preserve"> please complete the following:</w:t>
            </w:r>
          </w:p>
          <w:p w:rsidR="00990765" w:rsidRPr="00F431CC" w:rsidRDefault="00990765" w:rsidP="00B965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431CC">
              <w:rPr>
                <w:b/>
              </w:rPr>
              <w:t>Full set of vials for all pediatric patients within 30 minutes of discharge or admission.</w:t>
            </w:r>
          </w:p>
          <w:p w:rsidR="00990765" w:rsidRDefault="00990765" w:rsidP="00B96545">
            <w:pPr>
              <w:pStyle w:val="ListParagraph"/>
              <w:numPr>
                <w:ilvl w:val="1"/>
                <w:numId w:val="4"/>
              </w:numPr>
            </w:pPr>
            <w:r>
              <w:t>If admitted:  T, HR, RR, BP (regardless of age), SPO2, and pain scale</w:t>
            </w:r>
          </w:p>
          <w:p w:rsidR="00990765" w:rsidRDefault="00990765" w:rsidP="00B96545">
            <w:pPr>
              <w:pStyle w:val="ListParagraph"/>
              <w:numPr>
                <w:ilvl w:val="1"/>
                <w:numId w:val="4"/>
              </w:numPr>
            </w:pPr>
            <w:r>
              <w:t>If discharged: same as (a) for 3-18 years.  If under age 3 years, no BP unless chief complaint warrants.</w:t>
            </w:r>
          </w:p>
          <w:p w:rsidR="00990765" w:rsidRDefault="00990765" w:rsidP="00B96545">
            <w:pPr>
              <w:pStyle w:val="ListParagraph"/>
              <w:numPr>
                <w:ilvl w:val="0"/>
                <w:numId w:val="4"/>
              </w:numPr>
            </w:pPr>
            <w:r>
              <w:t xml:space="preserve">If vital signs turn </w:t>
            </w:r>
            <w:r w:rsidRPr="00F431CC">
              <w:rPr>
                <w:b/>
                <w:color w:val="FF0000"/>
                <w:sz w:val="28"/>
              </w:rPr>
              <w:t>RED</w:t>
            </w:r>
            <w:r>
              <w:t xml:space="preserve"> when entered into EPIC, regardless of clinical judgment, </w:t>
            </w:r>
          </w:p>
          <w:p w:rsidR="00990765" w:rsidRDefault="00990765" w:rsidP="00B96545">
            <w:pPr>
              <w:pStyle w:val="ListParagraph"/>
              <w:numPr>
                <w:ilvl w:val="1"/>
                <w:numId w:val="4"/>
              </w:numPr>
            </w:pPr>
            <w:r w:rsidRPr="00F431CC">
              <w:rPr>
                <w:b/>
              </w:rPr>
              <w:t>Notify the ER MD immediately</w:t>
            </w:r>
            <w:r>
              <w:t>.</w:t>
            </w:r>
          </w:p>
          <w:p w:rsidR="00990765" w:rsidRDefault="00990765" w:rsidP="00B96545">
            <w:pPr>
              <w:pStyle w:val="ListParagraph"/>
              <w:numPr>
                <w:ilvl w:val="1"/>
                <w:numId w:val="4"/>
              </w:numPr>
            </w:pPr>
            <w:r w:rsidRPr="00990765">
              <w:rPr>
                <w:b/>
              </w:rPr>
              <w:t>Document in comment section name of MD notified and response</w:t>
            </w:r>
            <w:r>
              <w:t xml:space="preserve"> (i.e. Dr. Navitsky notified, OK to discharge)</w:t>
            </w:r>
            <w:bookmarkStart w:id="0" w:name="_GoBack"/>
            <w:bookmarkEnd w:id="0"/>
          </w:p>
          <w:p w:rsidR="00990765" w:rsidRDefault="00990765"/>
        </w:tc>
      </w:tr>
    </w:tbl>
    <w:p w:rsidR="00693A6E" w:rsidRDefault="00693A6E"/>
    <w:sectPr w:rsidR="00693A6E" w:rsidSect="00990765">
      <w:headerReference w:type="default" r:id="rId9"/>
      <w:footerReference w:type="defaul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65" w:rsidRDefault="00990765" w:rsidP="00990765">
      <w:pPr>
        <w:spacing w:after="0" w:line="240" w:lineRule="auto"/>
      </w:pPr>
      <w:r>
        <w:separator/>
      </w:r>
    </w:p>
  </w:endnote>
  <w:endnote w:type="continuationSeparator" w:id="0">
    <w:p w:rsidR="00990765" w:rsidRDefault="00990765" w:rsidP="0099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65" w:rsidRDefault="00990765">
    <w:pPr>
      <w:pStyle w:val="Footer"/>
    </w:pPr>
    <w:r>
      <w:t xml:space="preserve">Update: </w:t>
    </w:r>
    <w:r>
      <w:fldChar w:fldCharType="begin"/>
    </w:r>
    <w:r>
      <w:instrText xml:space="preserve"> DATE \@ "M/d/yyyy h:mm am/pm" </w:instrText>
    </w:r>
    <w:r>
      <w:fldChar w:fldCharType="separate"/>
    </w:r>
    <w:r>
      <w:rPr>
        <w:noProof/>
      </w:rPr>
      <w:t>6/5/2019 1:54 PM</w:t>
    </w:r>
    <w:r>
      <w:fldChar w:fldCharType="end"/>
    </w:r>
    <w:r>
      <w:t xml:space="preserve">  by HA &amp; KR</w:t>
    </w:r>
  </w:p>
  <w:p w:rsidR="00990765" w:rsidRDefault="00990765">
    <w:pPr>
      <w:pStyle w:val="Footer"/>
    </w:pPr>
    <w:fldSimple w:instr=" FILENAME \p \* MERGEFORMAT ">
      <w:r>
        <w:rPr>
          <w:noProof/>
        </w:rPr>
        <w:t>L:\Clinical Data Warehouse\Unit Dashboards\Pediatric ER Care\EMSC PRQC\SBAR - PDSA 1-a.docx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65" w:rsidRDefault="00990765" w:rsidP="00990765">
      <w:pPr>
        <w:spacing w:after="0" w:line="240" w:lineRule="auto"/>
      </w:pPr>
      <w:r>
        <w:separator/>
      </w:r>
    </w:p>
  </w:footnote>
  <w:footnote w:type="continuationSeparator" w:id="0">
    <w:p w:rsidR="00990765" w:rsidRDefault="00990765" w:rsidP="0099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65" w:rsidRDefault="00990765" w:rsidP="00990765">
    <w:pPr>
      <w:pStyle w:val="Header"/>
      <w:jc w:val="center"/>
      <w:rPr>
        <w:sz w:val="32"/>
      </w:rPr>
    </w:pPr>
    <w:r w:rsidRPr="00990765">
      <w:rPr>
        <w:sz w:val="32"/>
      </w:rPr>
      <w:t>PDSA #1-a</w:t>
    </w:r>
  </w:p>
  <w:p w:rsidR="00990765" w:rsidRPr="00990765" w:rsidRDefault="00990765" w:rsidP="00990765">
    <w:pPr>
      <w:pStyle w:val="Header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0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A13A22"/>
    <w:multiLevelType w:val="hybridMultilevel"/>
    <w:tmpl w:val="9D18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2F26"/>
    <w:multiLevelType w:val="hybridMultilevel"/>
    <w:tmpl w:val="DFBCB62A"/>
    <w:lvl w:ilvl="0" w:tplc="04090017">
      <w:start w:val="1"/>
      <w:numFmt w:val="lowerLetter"/>
      <w:lvlText w:val="%1)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64683EA2"/>
    <w:multiLevelType w:val="hybridMultilevel"/>
    <w:tmpl w:val="228229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693A6E"/>
    <w:rsid w:val="00990765"/>
    <w:rsid w:val="00B26DA2"/>
    <w:rsid w:val="00B96545"/>
    <w:rsid w:val="00EE063E"/>
    <w:rsid w:val="00F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09462A-7BDA-4AE7-8B2F-6D80017F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65"/>
  </w:style>
  <w:style w:type="paragraph" w:styleId="Footer">
    <w:name w:val="footer"/>
    <w:basedOn w:val="Normal"/>
    <w:link w:val="FooterChar"/>
    <w:uiPriority w:val="99"/>
    <w:unhideWhenUsed/>
    <w:rsid w:val="0099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65"/>
  </w:style>
  <w:style w:type="paragraph" w:styleId="BalloonText">
    <w:name w:val="Balloon Text"/>
    <w:basedOn w:val="Normal"/>
    <w:link w:val="BalloonTextChar"/>
    <w:uiPriority w:val="99"/>
    <w:semiHidden/>
    <w:unhideWhenUsed/>
    <w:rsid w:val="0099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1386-272E-41DA-BEE1-2676AC18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Heather</dc:creator>
  <cp:keywords/>
  <dc:description/>
  <cp:lastModifiedBy>Andersen, Heather</cp:lastModifiedBy>
  <cp:revision>2</cp:revision>
  <cp:lastPrinted>2019-06-05T21:54:00Z</cp:lastPrinted>
  <dcterms:created xsi:type="dcterms:W3CDTF">2019-06-05T21:08:00Z</dcterms:created>
  <dcterms:modified xsi:type="dcterms:W3CDTF">2019-06-05T21:54:00Z</dcterms:modified>
</cp:coreProperties>
</file>