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B335" w14:textId="6FCC8D17" w:rsidR="0090235A" w:rsidRDefault="00550B08" w:rsidP="005A7329">
      <w:pPr>
        <w:spacing w:before="60"/>
      </w:pPr>
      <w:r>
        <w:rPr>
          <w:noProof/>
        </w:rPr>
        <w:drawing>
          <wp:anchor distT="0" distB="0" distL="114300" distR="114300" simplePos="0" relativeHeight="251676672" behindDoc="0" locked="0" layoutInCell="1" allowOverlap="1" wp14:anchorId="18914EF8" wp14:editId="77290B5C">
            <wp:simplePos x="0" y="0"/>
            <wp:positionH relativeFrom="column">
              <wp:posOffset>-495300</wp:posOffset>
            </wp:positionH>
            <wp:positionV relativeFrom="paragraph">
              <wp:posOffset>-213360</wp:posOffset>
            </wp:positionV>
            <wp:extent cx="1058570" cy="1051560"/>
            <wp:effectExtent l="0" t="0" r="8255" b="0"/>
            <wp:wrapNone/>
            <wp:docPr id="1379834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570" cy="1051560"/>
                    </a:xfrm>
                    <a:prstGeom prst="rect">
                      <a:avLst/>
                    </a:prstGeom>
                    <a:noFill/>
                  </pic:spPr>
                </pic:pic>
              </a:graphicData>
            </a:graphic>
            <wp14:sizeRelH relativeFrom="page">
              <wp14:pctWidth>0</wp14:pctWidth>
            </wp14:sizeRelH>
            <wp14:sizeRelV relativeFrom="page">
              <wp14:pctHeight>0</wp14:pctHeight>
            </wp14:sizeRelV>
          </wp:anchor>
        </w:drawing>
      </w:r>
      <w:r w:rsidR="00571462">
        <w:rPr>
          <w:noProof/>
        </w:rPr>
        <mc:AlternateContent>
          <mc:Choice Requires="wps">
            <w:drawing>
              <wp:anchor distT="0" distB="0" distL="114300" distR="114300" simplePos="0" relativeHeight="251675648" behindDoc="0" locked="0" layoutInCell="1" allowOverlap="1" wp14:anchorId="1E7E854B" wp14:editId="7B4CAA4C">
                <wp:simplePos x="0" y="0"/>
                <wp:positionH relativeFrom="column">
                  <wp:posOffset>-742950</wp:posOffset>
                </wp:positionH>
                <wp:positionV relativeFrom="paragraph">
                  <wp:posOffset>-487680</wp:posOffset>
                </wp:positionV>
                <wp:extent cx="7410450" cy="9715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7410450" cy="9715500"/>
                        </a:xfrm>
                        <a:prstGeom prst="rect">
                          <a:avLst/>
                        </a:prstGeom>
                        <a:noFill/>
                        <a:ln w="158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82E40" id="Rectangle 55" o:spid="_x0000_s1026" style="position:absolute;margin-left:-58.5pt;margin-top:-38.4pt;width:583.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" filled="f" strokecolor="#002060" strokeweight="1.25pt"/>
            </w:pict>
          </mc:Fallback>
        </mc:AlternateContent>
      </w:r>
    </w:p>
    <w:p w14:paraId="04B09D94" w14:textId="77777777" w:rsidR="0090235A" w:rsidRDefault="0090235A" w:rsidP="005A7329">
      <w:pPr>
        <w:spacing w:before="60"/>
      </w:pPr>
    </w:p>
    <w:p w14:paraId="23A8DEC7" w14:textId="16AF5359" w:rsidR="00B77807" w:rsidRPr="00B2019B" w:rsidRDefault="00550B08" w:rsidP="00550B08">
      <w:pPr>
        <w:pStyle w:val="Heading1"/>
        <w:spacing w:before="0"/>
      </w:pPr>
      <w:r>
        <w:rPr>
          <w:i/>
          <w:iCs/>
        </w:rPr>
        <w:t xml:space="preserve">Caring For Kids: </w:t>
      </w:r>
      <w:r w:rsidR="00043222">
        <w:t xml:space="preserve"> </w:t>
      </w:r>
      <w:r w:rsidR="00B77807" w:rsidRPr="00B2019B">
        <w:t>Participant Checklist</w:t>
      </w:r>
    </w:p>
    <w:p w14:paraId="0DD5CB9C" w14:textId="35174A90" w:rsidR="00550B08" w:rsidRPr="00826E8D" w:rsidRDefault="00550B08" w:rsidP="00550B08">
      <w:pPr>
        <w:spacing w:after="160"/>
        <w:jc w:val="center"/>
        <w:rPr>
          <w:sz w:val="20"/>
          <w:szCs w:val="20"/>
        </w:rPr>
      </w:pPr>
      <w:r w:rsidRPr="00826E8D">
        <w:rPr>
          <w:b/>
          <w:color w:val="FF0000"/>
          <w:sz w:val="20"/>
          <w:szCs w:val="20"/>
        </w:rPr>
        <w:t>Note</w:t>
      </w:r>
      <w:r w:rsidRPr="00826E8D">
        <w:rPr>
          <w:sz w:val="20"/>
          <w:szCs w:val="20"/>
        </w:rPr>
        <w:t>: Detailed information for each checklist activity is available in the Handbook.</w:t>
      </w:r>
    </w:p>
    <w:p w14:paraId="5DF0D59E" w14:textId="676C0D5B" w:rsidR="00550B08" w:rsidRPr="00826E8D" w:rsidRDefault="00550B08" w:rsidP="00550B08">
      <w:pPr>
        <w:spacing w:after="160"/>
        <w:jc w:val="center"/>
        <w:rPr>
          <w:sz w:val="20"/>
          <w:szCs w:val="20"/>
        </w:rPr>
      </w:pPr>
      <w:r w:rsidRPr="00826E8D">
        <w:rPr>
          <w:noProof/>
          <w:kern w:val="32"/>
        </w:rPr>
        <mc:AlternateContent>
          <mc:Choice Requires="wps">
            <w:drawing>
              <wp:anchor distT="45720" distB="45720" distL="114300" distR="114300" simplePos="0" relativeHeight="251679744" behindDoc="0" locked="0" layoutInCell="1" allowOverlap="1" wp14:anchorId="1F4D6514" wp14:editId="11A7E792">
                <wp:simplePos x="0" y="0"/>
                <wp:positionH relativeFrom="margin">
                  <wp:posOffset>6350</wp:posOffset>
                </wp:positionH>
                <wp:positionV relativeFrom="paragraph">
                  <wp:posOffset>173355</wp:posOffset>
                </wp:positionV>
                <wp:extent cx="476250" cy="140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5D8D3923" w14:textId="77777777" w:rsidR="00550B08" w:rsidRPr="00A11FB1" w:rsidRDefault="00550B08" w:rsidP="00550B08">
                            <w:pPr>
                              <w:rPr>
                                <w:b/>
                                <w:bCs/>
                                <w:sz w:val="40"/>
                                <w:szCs w:val="40"/>
                              </w:rPr>
                            </w:pPr>
                            <w:r w:rsidRPr="00A11FB1">
                              <w:rPr>
                                <w:b/>
                                <w:bCs/>
                                <w:sz w:val="40"/>
                                <w:szCs w:val="40"/>
                              </w:rPr>
                              <w:sym w:font="Wingdings" w:char="F0FC"/>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D6514" id="_x0000_t202" coordsize="21600,21600" o:spt="202" path="m,l,21600r21600,l21600,xe">
                <v:stroke joinstyle="miter"/>
                <v:path gradientshapeok="t" o:connecttype="rect"/>
              </v:shapetype>
              <v:shape id="Text Box 2" o:spid="_x0000_s1026" type="#_x0000_t202" style="position:absolute;left:0;text-align:left;margin-left:.5pt;margin-top:13.65pt;width:3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E+QEAAM0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" filled="f" stroked="f">
                <v:textbox style="mso-fit-shape-to-text:t">
                  <w:txbxContent>
                    <w:p w14:paraId="5D8D3923" w14:textId="77777777" w:rsidR="00550B08" w:rsidRPr="00A11FB1" w:rsidRDefault="00550B08" w:rsidP="00550B08">
                      <w:pPr>
                        <w:rPr>
                          <w:b/>
                          <w:bCs/>
                          <w:sz w:val="40"/>
                          <w:szCs w:val="40"/>
                        </w:rPr>
                      </w:pPr>
                      <w:r w:rsidRPr="00A11FB1">
                        <w:rPr>
                          <w:b/>
                          <w:bCs/>
                          <w:sz w:val="40"/>
                          <w:szCs w:val="40"/>
                        </w:rPr>
                        <w:sym w:font="Wingdings" w:char="F0FC"/>
                      </w:r>
                    </w:p>
                  </w:txbxContent>
                </v:textbox>
                <w10:wrap anchorx="margin"/>
              </v:shape>
            </w:pict>
          </mc:Fallback>
        </mc:AlternateContent>
      </w:r>
      <w:r w:rsidRPr="00826E8D">
        <w:rPr>
          <w:noProof/>
        </w:rPr>
        <mc:AlternateContent>
          <mc:Choice Requires="wps">
            <w:drawing>
              <wp:anchor distT="0" distB="0" distL="114300" distR="114300" simplePos="0" relativeHeight="251678720" behindDoc="0" locked="0" layoutInCell="1" allowOverlap="1" wp14:anchorId="5BB4671C" wp14:editId="32E4839A">
                <wp:simplePos x="0" y="0"/>
                <wp:positionH relativeFrom="column">
                  <wp:posOffset>292100</wp:posOffset>
                </wp:positionH>
                <wp:positionV relativeFrom="paragraph">
                  <wp:posOffset>20955</wp:posOffset>
                </wp:positionV>
                <wp:extent cx="5486400" cy="6133"/>
                <wp:effectExtent l="0" t="0" r="19050" b="32385"/>
                <wp:wrapNone/>
                <wp:docPr id="2" name="Straight Connector 2"/>
                <wp:cNvGraphicFramePr/>
                <a:graphic xmlns:a="http://schemas.openxmlformats.org/drawingml/2006/main">
                  <a:graphicData uri="http://schemas.microsoft.com/office/word/2010/wordprocessingShape">
                    <wps:wsp>
                      <wps:cNvCnPr/>
                      <wps:spPr>
                        <a:xfrm flipV="1">
                          <a:off x="0" y="0"/>
                          <a:ext cx="5486400" cy="6133"/>
                        </a:xfrm>
                        <a:prstGeom prst="line">
                          <a:avLst/>
                        </a:prstGeom>
                        <a:noFill/>
                        <a:ln w="25400" cap="flat" cmpd="sng" algn="ctr">
                          <a:solidFill>
                            <a:srgbClr val="1F497D">
                              <a:lumMod val="60000"/>
                              <a:lumOff val="40000"/>
                            </a:srgbClr>
                          </a:solidFill>
                          <a:prstDash val="solid"/>
                        </a:ln>
                        <a:effectLst/>
                      </wps:spPr>
                      <wps:bodyPr/>
                    </wps:wsp>
                  </a:graphicData>
                </a:graphic>
              </wp:anchor>
            </w:drawing>
          </mc:Choice>
          <mc:Fallback>
            <w:pict>
              <v:line w14:anchorId="1266D9F9" id="Straight Connector 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3pt,1.65pt" to="4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" strokecolor="#558ed5" strokeweight="2pt"/>
            </w:pict>
          </mc:Fallback>
        </mc:AlternateContent>
      </w:r>
    </w:p>
    <w:p w14:paraId="7B400635" w14:textId="3C7031C3" w:rsidR="00550B08" w:rsidRPr="00826E8D" w:rsidRDefault="00550B08" w:rsidP="00550B08">
      <w:pPr>
        <w:keepNext/>
        <w:numPr>
          <w:ilvl w:val="0"/>
          <w:numId w:val="12"/>
        </w:numPr>
        <w:spacing w:after="160"/>
        <w:ind w:left="547"/>
        <w:outlineLvl w:val="1"/>
        <w:rPr>
          <w:rFonts w:ascii="Arial" w:hAnsi="Arial" w:cs="Arial"/>
          <w:b/>
          <w:bCs/>
          <w:iCs/>
          <w:color w:val="003366"/>
          <w:kern w:val="32"/>
          <w:sz w:val="28"/>
          <w:szCs w:val="28"/>
        </w:rPr>
      </w:pPr>
      <w:r w:rsidRPr="00826E8D">
        <w:rPr>
          <w:rFonts w:ascii="Arial" w:hAnsi="Arial" w:cs="Arial"/>
          <w:b/>
          <w:bCs/>
          <w:iCs/>
          <w:color w:val="003366"/>
          <w:kern w:val="32"/>
          <w:sz w:val="28"/>
          <w:szCs w:val="28"/>
        </w:rPr>
        <w:t>Register:</w:t>
      </w:r>
      <w:r w:rsidRPr="00826E8D">
        <w:rPr>
          <w:b/>
          <w:bCs/>
          <w:iCs/>
          <w:color w:val="003366"/>
          <w:kern w:val="32"/>
          <w:sz w:val="28"/>
          <w:szCs w:val="28"/>
        </w:rPr>
        <w:t xml:space="preserve"> </w:t>
      </w:r>
      <w:r w:rsidRPr="00826E8D">
        <w:rPr>
          <w:bCs/>
          <w:iCs/>
          <w:color w:val="000000" w:themeColor="text1"/>
          <w:kern w:val="32"/>
        </w:rPr>
        <w:t xml:space="preserve">Visit </w:t>
      </w:r>
      <w:hyperlink r:id="rId13" w:history="1">
        <w:r w:rsidRPr="00826E8D">
          <w:rPr>
            <w:b/>
            <w:bCs/>
            <w:iCs/>
            <w:color w:val="0000FF"/>
            <w:u w:val="single"/>
          </w:rPr>
          <w:t>Car</w:t>
        </w:r>
        <w:r w:rsidRPr="004308E0">
          <w:rPr>
            <w:b/>
            <w:bCs/>
            <w:iCs/>
            <w:color w:val="0000FF"/>
            <w:u w:val="single"/>
          </w:rPr>
          <w:t xml:space="preserve">ing for </w:t>
        </w:r>
        <w:r w:rsidRPr="00826E8D">
          <w:rPr>
            <w:b/>
            <w:bCs/>
            <w:iCs/>
            <w:color w:val="0000FF"/>
            <w:u w:val="single"/>
          </w:rPr>
          <w:t>Kids Registration</w:t>
        </w:r>
      </w:hyperlink>
      <w:r w:rsidRPr="00826E8D">
        <w:rPr>
          <w:bCs/>
          <w:iCs/>
          <w:color w:val="000000" w:themeColor="text1"/>
          <w:kern w:val="32"/>
        </w:rPr>
        <w:t xml:space="preserve"> to register for the exercise.</w:t>
      </w:r>
    </w:p>
    <w:p w14:paraId="623B0A1A" w14:textId="00CE2490" w:rsidR="00550B08" w:rsidRPr="00826E8D" w:rsidRDefault="00550B08" w:rsidP="00550B08">
      <w:pPr>
        <w:keepNext/>
        <w:numPr>
          <w:ilvl w:val="0"/>
          <w:numId w:val="12"/>
        </w:numPr>
        <w:spacing w:before="240" w:after="160"/>
        <w:ind w:left="540"/>
        <w:outlineLvl w:val="1"/>
        <w:rPr>
          <w:iCs/>
          <w:color w:val="003366"/>
        </w:rPr>
      </w:pPr>
      <w:r w:rsidRPr="00826E8D">
        <w:rPr>
          <w:rFonts w:ascii="Arial" w:hAnsi="Arial" w:cs="Arial"/>
          <w:b/>
          <w:bCs/>
          <w:iCs/>
          <w:color w:val="003366"/>
          <w:sz w:val="28"/>
          <w:szCs w:val="28"/>
        </w:rPr>
        <w:t xml:space="preserve">Gather: </w:t>
      </w:r>
      <w:r w:rsidRPr="00826E8D">
        <w:rPr>
          <w:iCs/>
        </w:rPr>
        <w:t xml:space="preserve">Get a copy of your organization’s Emergency Operations Plan (EOP) or similar emergency management document.  Bring an electronic or paper copy of the plan with you to the exercise. </w:t>
      </w:r>
    </w:p>
    <w:p w14:paraId="0DFF6230" w14:textId="32C573A9" w:rsidR="00550B08" w:rsidRPr="00826E8D" w:rsidRDefault="00550B08" w:rsidP="00550B08">
      <w:pPr>
        <w:keepNext/>
        <w:numPr>
          <w:ilvl w:val="0"/>
          <w:numId w:val="12"/>
        </w:numPr>
        <w:spacing w:before="240" w:after="160"/>
        <w:ind w:left="540"/>
        <w:outlineLvl w:val="1"/>
        <w:rPr>
          <w:b/>
          <w:bCs/>
          <w:iCs/>
          <w:color w:val="003366"/>
        </w:rPr>
      </w:pPr>
      <w:r w:rsidRPr="00826E8D">
        <w:rPr>
          <w:rFonts w:ascii="Arial" w:hAnsi="Arial" w:cs="Arial"/>
          <w:b/>
          <w:bCs/>
          <w:iCs/>
          <w:color w:val="003366"/>
          <w:sz w:val="28"/>
          <w:szCs w:val="28"/>
        </w:rPr>
        <w:t>Review</w:t>
      </w:r>
      <w:r w:rsidRPr="00826E8D">
        <w:rPr>
          <w:b/>
          <w:bCs/>
          <w:iCs/>
          <w:color w:val="003366"/>
          <w:sz w:val="28"/>
          <w:szCs w:val="28"/>
        </w:rPr>
        <w:t xml:space="preserve">: </w:t>
      </w:r>
      <w:r w:rsidRPr="00826E8D">
        <w:rPr>
          <w:iCs/>
        </w:rPr>
        <w:t xml:space="preserve">Read and develop a detailed understanding of your organization’s EOP prior to the exercise.  </w:t>
      </w:r>
    </w:p>
    <w:p w14:paraId="19667DA4" w14:textId="6F9B300B" w:rsidR="00550B08" w:rsidRPr="00826E8D" w:rsidRDefault="00550B08" w:rsidP="00550B08">
      <w:pPr>
        <w:keepNext/>
        <w:numPr>
          <w:ilvl w:val="0"/>
          <w:numId w:val="12"/>
        </w:numPr>
        <w:spacing w:before="240" w:after="160"/>
        <w:ind w:left="540"/>
        <w:outlineLvl w:val="1"/>
        <w:rPr>
          <w:bCs/>
          <w:iCs/>
          <w:color w:val="000000" w:themeColor="text1"/>
          <w:kern w:val="32"/>
        </w:rPr>
      </w:pPr>
      <w:r w:rsidRPr="00826E8D">
        <w:rPr>
          <w:rFonts w:ascii="Arial" w:hAnsi="Arial" w:cs="Arial"/>
          <w:b/>
          <w:bCs/>
          <w:iCs/>
          <w:color w:val="003366"/>
          <w:kern w:val="32"/>
          <w:sz w:val="28"/>
          <w:szCs w:val="28"/>
        </w:rPr>
        <w:t xml:space="preserve">Preview Questions: </w:t>
      </w:r>
      <w:r w:rsidRPr="00826E8D">
        <w:rPr>
          <w:bCs/>
          <w:iCs/>
          <w:color w:val="000000" w:themeColor="text1"/>
          <w:kern w:val="32"/>
        </w:rPr>
        <w:t xml:space="preserve">Review scenario questions on pages B-1 through B-6 of this Participant Handbook.  </w:t>
      </w:r>
    </w:p>
    <w:p w14:paraId="0BEECAE2" w14:textId="4E67A718" w:rsidR="00550B08" w:rsidRPr="00826E8D" w:rsidRDefault="00550B08" w:rsidP="00550B08">
      <w:pPr>
        <w:keepNext/>
        <w:numPr>
          <w:ilvl w:val="0"/>
          <w:numId w:val="12"/>
        </w:numPr>
        <w:spacing w:before="240" w:after="160"/>
        <w:ind w:left="540"/>
        <w:outlineLvl w:val="1"/>
        <w:rPr>
          <w:b/>
          <w:bCs/>
          <w:iCs/>
          <w:color w:val="003366"/>
        </w:rPr>
      </w:pPr>
      <w:r w:rsidRPr="00826E8D">
        <w:rPr>
          <w:rFonts w:ascii="Arial" w:hAnsi="Arial" w:cs="Arial"/>
          <w:b/>
          <w:bCs/>
          <w:iCs/>
          <w:color w:val="003366"/>
          <w:kern w:val="32"/>
          <w:sz w:val="28"/>
          <w:szCs w:val="28"/>
        </w:rPr>
        <w:t xml:space="preserve">Anticipate: </w:t>
      </w:r>
      <w:r w:rsidRPr="00826E8D">
        <w:rPr>
          <w:iCs/>
        </w:rPr>
        <w:t xml:space="preserve">Be prepared to react to pediatric scenarios on behalf of your organization in a manner as prescribed by the organization’s EOP.  </w:t>
      </w:r>
      <w:r w:rsidRPr="00826E8D">
        <w:rPr>
          <w:bCs/>
          <w:iCs/>
          <w:color w:val="000000" w:themeColor="text1"/>
          <w:kern w:val="32"/>
        </w:rPr>
        <w:t xml:space="preserve">  </w:t>
      </w:r>
    </w:p>
    <w:p w14:paraId="62E9EC75" w14:textId="647363A4" w:rsidR="00550B08" w:rsidRPr="00826E8D" w:rsidRDefault="00550B08" w:rsidP="00550B08">
      <w:pPr>
        <w:keepNext/>
        <w:numPr>
          <w:ilvl w:val="0"/>
          <w:numId w:val="12"/>
        </w:numPr>
        <w:spacing w:before="240" w:after="160"/>
        <w:ind w:left="547"/>
        <w:outlineLvl w:val="1"/>
        <w:rPr>
          <w:b/>
          <w:bCs/>
          <w:iCs/>
          <w:color w:val="003366"/>
        </w:rPr>
      </w:pPr>
      <w:bookmarkStart w:id="0" w:name="_Hlk134501327"/>
      <w:r w:rsidRPr="00826E8D">
        <w:rPr>
          <w:rFonts w:ascii="Arial" w:hAnsi="Arial" w:cs="Arial"/>
          <w:b/>
          <w:bCs/>
          <w:iCs/>
          <w:color w:val="003366"/>
          <w:kern w:val="32"/>
          <w:sz w:val="28"/>
          <w:szCs w:val="28"/>
        </w:rPr>
        <w:t xml:space="preserve">Arrive: </w:t>
      </w:r>
      <w:r w:rsidRPr="00826E8D">
        <w:rPr>
          <w:iCs/>
        </w:rPr>
        <w:t xml:space="preserve">Between </w:t>
      </w:r>
      <w:r w:rsidRPr="004308E0">
        <w:rPr>
          <w:iCs/>
        </w:rPr>
        <w:t>9</w:t>
      </w:r>
      <w:r w:rsidRPr="00826E8D">
        <w:rPr>
          <w:iCs/>
        </w:rPr>
        <w:t xml:space="preserve">:00am and </w:t>
      </w:r>
      <w:r w:rsidRPr="004308E0">
        <w:rPr>
          <w:iCs/>
        </w:rPr>
        <w:t>9</w:t>
      </w:r>
      <w:r w:rsidRPr="00826E8D">
        <w:rPr>
          <w:iCs/>
        </w:rPr>
        <w:t xml:space="preserve">:45am on </w:t>
      </w:r>
      <w:r w:rsidRPr="004308E0">
        <w:rPr>
          <w:iCs/>
        </w:rPr>
        <w:t>25 April 2</w:t>
      </w:r>
      <w:r w:rsidRPr="00826E8D">
        <w:rPr>
          <w:iCs/>
        </w:rPr>
        <w:t xml:space="preserve">023, check-in with conference organizers.  A buffet breakfast will be available starting at </w:t>
      </w:r>
      <w:r w:rsidRPr="004308E0">
        <w:rPr>
          <w:iCs/>
        </w:rPr>
        <w:t>9</w:t>
      </w:r>
      <w:r w:rsidRPr="00826E8D">
        <w:rPr>
          <w:iCs/>
        </w:rPr>
        <w:t xml:space="preserve">:00am for exercise participants.  </w:t>
      </w:r>
    </w:p>
    <w:p w14:paraId="432132B9" w14:textId="39193B07" w:rsidR="00550B08" w:rsidRPr="00826E8D" w:rsidRDefault="00550B08" w:rsidP="00550B08">
      <w:pPr>
        <w:keepNext/>
        <w:numPr>
          <w:ilvl w:val="0"/>
          <w:numId w:val="12"/>
        </w:numPr>
        <w:spacing w:before="240" w:after="160"/>
        <w:ind w:left="547"/>
        <w:outlineLvl w:val="1"/>
        <w:rPr>
          <w:rFonts w:ascii="Arial" w:hAnsi="Arial" w:cs="Arial"/>
          <w:iCs/>
          <w:color w:val="0D0D0D" w:themeColor="text1" w:themeTint="F2"/>
          <w:kern w:val="32"/>
          <w:sz w:val="28"/>
          <w:szCs w:val="28"/>
        </w:rPr>
      </w:pPr>
      <w:r w:rsidRPr="004308E0">
        <w:rPr>
          <w:rFonts w:ascii="Arial" w:hAnsi="Arial" w:cs="Arial"/>
          <w:b/>
          <w:bCs/>
          <w:iCs/>
          <w:color w:val="003366"/>
          <w:sz w:val="28"/>
          <w:szCs w:val="28"/>
        </w:rPr>
        <w:t>Education Presentations</w:t>
      </w:r>
      <w:r w:rsidRPr="00826E8D">
        <w:rPr>
          <w:b/>
          <w:bCs/>
          <w:iCs/>
          <w:color w:val="003366"/>
        </w:rPr>
        <w:t xml:space="preserve">: </w:t>
      </w:r>
      <w:r w:rsidRPr="00826E8D">
        <w:rPr>
          <w:iCs/>
          <w:color w:val="0D0D0D" w:themeColor="text1" w:themeTint="F2"/>
        </w:rPr>
        <w:t xml:space="preserve">When solicited for input to the various topics and discussions of the </w:t>
      </w:r>
      <w:r w:rsidRPr="004308E0">
        <w:rPr>
          <w:iCs/>
          <w:color w:val="0D0D0D" w:themeColor="text1" w:themeTint="F2"/>
        </w:rPr>
        <w:t>morning education briefings</w:t>
      </w:r>
      <w:r w:rsidRPr="00826E8D">
        <w:rPr>
          <w:iCs/>
          <w:color w:val="0D0D0D" w:themeColor="text1" w:themeTint="F2"/>
        </w:rPr>
        <w:t>, contribute your experience</w:t>
      </w:r>
      <w:r w:rsidRPr="004308E0">
        <w:rPr>
          <w:iCs/>
          <w:color w:val="0D0D0D" w:themeColor="text1" w:themeTint="F2"/>
        </w:rPr>
        <w:t xml:space="preserve">.  </w:t>
      </w:r>
    </w:p>
    <w:p w14:paraId="6BA3C476" w14:textId="00461217" w:rsidR="00550B08" w:rsidRPr="00826E8D" w:rsidRDefault="00550B08" w:rsidP="00550B08">
      <w:pPr>
        <w:keepNext/>
        <w:numPr>
          <w:ilvl w:val="0"/>
          <w:numId w:val="12"/>
        </w:numPr>
        <w:spacing w:before="240" w:after="160"/>
        <w:ind w:left="547"/>
        <w:outlineLvl w:val="1"/>
        <w:rPr>
          <w:iCs/>
          <w:color w:val="0D0D0D" w:themeColor="text1" w:themeTint="F2"/>
        </w:rPr>
      </w:pPr>
      <w:r w:rsidRPr="00826E8D">
        <w:rPr>
          <w:rFonts w:ascii="Arial" w:hAnsi="Arial" w:cs="Arial"/>
          <w:b/>
          <w:bCs/>
          <w:iCs/>
          <w:color w:val="003366"/>
          <w:sz w:val="28"/>
          <w:szCs w:val="28"/>
        </w:rPr>
        <w:t>Exercise</w:t>
      </w:r>
      <w:r w:rsidRPr="00826E8D">
        <w:rPr>
          <w:b/>
          <w:bCs/>
          <w:iCs/>
          <w:color w:val="003366"/>
        </w:rPr>
        <w:t xml:space="preserve">: </w:t>
      </w:r>
      <w:r w:rsidRPr="00826E8D">
        <w:rPr>
          <w:iCs/>
          <w:color w:val="0D0D0D" w:themeColor="text1" w:themeTint="F2"/>
        </w:rPr>
        <w:t>When prompted, respond to exercise scenarios. Use an Evaluation Scorecard (Appendix C) to analyze your organization’s Emergency Operations Plan’s utility for the unfolding scenario.  Note gaps in pediatric capabilities</w:t>
      </w:r>
      <w:r w:rsidRPr="004308E0">
        <w:rPr>
          <w:iCs/>
          <w:color w:val="0D0D0D" w:themeColor="text1" w:themeTint="F2"/>
        </w:rPr>
        <w:t xml:space="preserve"> and </w:t>
      </w:r>
      <w:r w:rsidRPr="00826E8D">
        <w:rPr>
          <w:iCs/>
          <w:color w:val="0D0D0D" w:themeColor="text1" w:themeTint="F2"/>
        </w:rPr>
        <w:t>areas</w:t>
      </w:r>
      <w:r w:rsidRPr="004308E0">
        <w:rPr>
          <w:iCs/>
          <w:color w:val="0D0D0D" w:themeColor="text1" w:themeTint="F2"/>
        </w:rPr>
        <w:t xml:space="preserve"> </w:t>
      </w:r>
      <w:r w:rsidRPr="00826E8D">
        <w:rPr>
          <w:iCs/>
          <w:color w:val="0D0D0D" w:themeColor="text1" w:themeTint="F2"/>
        </w:rPr>
        <w:t>for plan improvement</w:t>
      </w:r>
      <w:r w:rsidRPr="004308E0">
        <w:rPr>
          <w:iCs/>
          <w:color w:val="0D0D0D" w:themeColor="text1" w:themeTint="F2"/>
        </w:rPr>
        <w:t xml:space="preserve">. </w:t>
      </w:r>
      <w:r w:rsidRPr="00826E8D">
        <w:rPr>
          <w:iCs/>
          <w:color w:val="0D0D0D" w:themeColor="text1" w:themeTint="F2"/>
        </w:rPr>
        <w:t xml:space="preserve">  </w:t>
      </w:r>
    </w:p>
    <w:bookmarkEnd w:id="0"/>
    <w:p w14:paraId="04B4DA3B" w14:textId="6A5DB45E" w:rsidR="00550B08" w:rsidRPr="00826E8D" w:rsidRDefault="00550B08" w:rsidP="00550B08">
      <w:pPr>
        <w:keepNext/>
        <w:spacing w:before="240" w:after="160"/>
        <w:outlineLvl w:val="1"/>
        <w:rPr>
          <w:b/>
          <w:bCs/>
          <w:iCs/>
          <w:color w:val="003366"/>
          <w:kern w:val="32"/>
          <w:sz w:val="28"/>
          <w:szCs w:val="28"/>
        </w:rPr>
      </w:pPr>
      <w:r w:rsidRPr="00826E8D">
        <w:rPr>
          <w:rFonts w:ascii="Arial" w:hAnsi="Arial" w:cs="Arial"/>
          <w:b/>
          <w:bCs/>
          <w:iCs/>
          <w:color w:val="003366"/>
          <w:kern w:val="32"/>
          <w:sz w:val="28"/>
          <w:szCs w:val="28"/>
        </w:rPr>
        <w:t xml:space="preserve">Key Point of Information: </w:t>
      </w:r>
      <w:r w:rsidRPr="00826E8D">
        <w:rPr>
          <w:bCs/>
          <w:iCs/>
          <w:kern w:val="32"/>
        </w:rPr>
        <w:t xml:space="preserve">The exercise will include 3 hours of interactive pediatric Mass Casualty Incident scenarios.  In addition to evaluating Emergency Operations Plans against the scenarios and noting areas for improvement, all participants are asked to also evaluate the scenarios from a larger perspective to identify gaps in local pediatric capabilities and capacities that a </w:t>
      </w:r>
      <w:r w:rsidRPr="004308E0">
        <w:rPr>
          <w:bCs/>
          <w:iCs/>
          <w:kern w:val="32"/>
        </w:rPr>
        <w:t xml:space="preserve">healthcare coalition </w:t>
      </w:r>
      <w:r w:rsidRPr="00826E8D">
        <w:rPr>
          <w:bCs/>
          <w:iCs/>
          <w:kern w:val="32"/>
        </w:rPr>
        <w:t xml:space="preserve">can address.  “ </w:t>
      </w:r>
    </w:p>
    <w:p w14:paraId="2924CA8C" w14:textId="1D87A5A1" w:rsidR="00550B08" w:rsidRPr="00826E8D" w:rsidRDefault="00550B08" w:rsidP="00550B08">
      <w:pPr>
        <w:keepNext/>
        <w:spacing w:before="240" w:after="160"/>
        <w:outlineLvl w:val="1"/>
        <w:rPr>
          <w:b/>
          <w:bCs/>
          <w:iCs/>
          <w:color w:val="003366"/>
          <w:sz w:val="28"/>
          <w:szCs w:val="28"/>
        </w:rPr>
      </w:pPr>
      <w:r w:rsidRPr="00826E8D">
        <w:rPr>
          <w:b/>
          <w:bCs/>
          <w:iCs/>
          <w:color w:val="003366"/>
          <w:kern w:val="32"/>
          <w:sz w:val="28"/>
          <w:szCs w:val="28"/>
        </w:rPr>
        <w:t>Points of Contact:</w:t>
      </w:r>
    </w:p>
    <w:p w14:paraId="037B30C8" w14:textId="192531CD" w:rsidR="00550B08" w:rsidRDefault="00550B08" w:rsidP="00550B08">
      <w:r>
        <w:t xml:space="preserve">Region 7 Healthcare Coalition Website: </w:t>
      </w:r>
      <w:hyperlink r:id="rId14" w:history="1">
        <w:r w:rsidRPr="004308E0">
          <w:rPr>
            <w:rStyle w:val="Hyperlink"/>
          </w:rPr>
          <w:t>Region 7 Healthcare Coalition</w:t>
        </w:r>
      </w:hyperlink>
      <w:r>
        <w:t xml:space="preserve"> </w:t>
      </w:r>
    </w:p>
    <w:p w14:paraId="280B2CEB" w14:textId="1F216DBD" w:rsidR="00550B08" w:rsidRPr="00826E8D" w:rsidRDefault="00550B08" w:rsidP="00550B08">
      <w:r w:rsidRPr="00826E8D">
        <w:t xml:space="preserve">Exercise Website: </w:t>
      </w:r>
      <w:hyperlink r:id="rId15" w:history="1">
        <w:r w:rsidRPr="004308E0">
          <w:rPr>
            <w:rStyle w:val="Hyperlink"/>
          </w:rPr>
          <w:t>Region 7 Rural Pediatric Surge Exercise webpage</w:t>
        </w:r>
      </w:hyperlink>
    </w:p>
    <w:p w14:paraId="4FC6F90E" w14:textId="33E31027" w:rsidR="00550B08" w:rsidRPr="00826E8D" w:rsidRDefault="00550B08" w:rsidP="00550B08">
      <w:r w:rsidRPr="00826E8D">
        <w:t>Exercise Email:</w:t>
      </w:r>
      <w:r w:rsidRPr="004308E0">
        <w:t xml:space="preserve"> </w:t>
      </w:r>
      <w:hyperlink r:id="rId16" w:history="1">
        <w:r w:rsidRPr="004308E0">
          <w:rPr>
            <w:rStyle w:val="Hyperlink"/>
            <w:rFonts w:eastAsia="Abadi"/>
            <w:bCs/>
            <w:lang w:val="fr-FR"/>
          </w:rPr>
          <w:t>CaringforKids@umich.edu</w:t>
        </w:r>
      </w:hyperlink>
      <w:r w:rsidRPr="00826E8D">
        <w:t xml:space="preserve"> </w:t>
      </w:r>
      <w:hyperlink r:id="rId17" w:history="1"/>
    </w:p>
    <w:p w14:paraId="22A4484D" w14:textId="28EF73EC" w:rsidR="00F677C2" w:rsidRDefault="00550B08" w:rsidP="00550B08">
      <w:pPr>
        <w:pStyle w:val="BodyText"/>
        <w:jc w:val="center"/>
      </w:pPr>
      <w:r>
        <w:rPr>
          <w:i/>
          <w:iCs/>
          <w:noProof/>
        </w:rPr>
        <w:drawing>
          <wp:anchor distT="0" distB="0" distL="114300" distR="114300" simplePos="0" relativeHeight="251680768" behindDoc="0" locked="0" layoutInCell="1" allowOverlap="1" wp14:anchorId="34DF4EF9" wp14:editId="549BC6DE">
            <wp:simplePos x="0" y="0"/>
            <wp:positionH relativeFrom="column">
              <wp:posOffset>388620</wp:posOffset>
            </wp:positionH>
            <wp:positionV relativeFrom="paragraph">
              <wp:posOffset>422275</wp:posOffset>
            </wp:positionV>
            <wp:extent cx="5212715" cy="817245"/>
            <wp:effectExtent l="0" t="0" r="0" b="1905"/>
            <wp:wrapNone/>
            <wp:docPr id="1793158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2715" cy="817245"/>
                    </a:xfrm>
                    <a:prstGeom prst="rect">
                      <a:avLst/>
                    </a:prstGeom>
                    <a:noFill/>
                  </pic:spPr>
                </pic:pic>
              </a:graphicData>
            </a:graphic>
          </wp:anchor>
        </w:drawing>
      </w:r>
    </w:p>
    <w:sectPr w:rsidR="00F677C2" w:rsidSect="0090235A">
      <w:footerReference w:type="default" r:id="rId19"/>
      <w:pgSz w:w="12240" w:h="15840" w:code="1"/>
      <w:pgMar w:top="1008" w:right="1440" w:bottom="1440" w:left="1440" w:header="72" w:footer="297"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8379" w14:textId="77777777" w:rsidR="001064DC" w:rsidRDefault="001064DC" w:rsidP="00116D48">
      <w:r>
        <w:separator/>
      </w:r>
    </w:p>
  </w:endnote>
  <w:endnote w:type="continuationSeparator" w:id="0">
    <w:p w14:paraId="3BC233CA" w14:textId="77777777" w:rsidR="001064DC" w:rsidRDefault="001064DC" w:rsidP="00116D48">
      <w:r>
        <w:continuationSeparator/>
      </w:r>
    </w:p>
  </w:endnote>
  <w:endnote w:type="continuationNotice" w:id="1">
    <w:p w14:paraId="35027257" w14:textId="77777777" w:rsidR="001064DC" w:rsidRDefault="00106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ECAF" w14:textId="01EB7ADA" w:rsidR="00E7122F" w:rsidRPr="00B77807" w:rsidRDefault="00E7122F" w:rsidP="00043222">
    <w:pPr>
      <w:tabs>
        <w:tab w:val="center" w:pos="4608"/>
      </w:tabs>
      <w:spacing w:before="60"/>
      <w:jc w:val="center"/>
      <w:rPr>
        <w:rFonts w:ascii="Arial" w:hAnsi="Arial" w:cs="Arial"/>
        <w:color w:val="0033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DEC0" w14:textId="77777777" w:rsidR="001064DC" w:rsidRDefault="001064DC" w:rsidP="00116D48">
      <w:r>
        <w:separator/>
      </w:r>
    </w:p>
  </w:footnote>
  <w:footnote w:type="continuationSeparator" w:id="0">
    <w:p w14:paraId="4392401C" w14:textId="77777777" w:rsidR="001064DC" w:rsidRDefault="001064DC" w:rsidP="00116D48">
      <w:r>
        <w:continuationSeparator/>
      </w:r>
    </w:p>
  </w:footnote>
  <w:footnote w:type="continuationNotice" w:id="1">
    <w:p w14:paraId="3D8B52BD" w14:textId="77777777" w:rsidR="001064DC" w:rsidRDefault="00106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8"/>
    <w:multiLevelType w:val="singleLevel"/>
    <w:tmpl w:val="643CE9C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02D009F7"/>
    <w:multiLevelType w:val="hybridMultilevel"/>
    <w:tmpl w:val="041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19EE"/>
    <w:multiLevelType w:val="hybridMultilevel"/>
    <w:tmpl w:val="3B3484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264607"/>
    <w:multiLevelType w:val="hybridMultilevel"/>
    <w:tmpl w:val="4C549640"/>
    <w:lvl w:ilvl="0" w:tplc="1228D658">
      <w:start w:val="1"/>
      <w:numFmt w:val="bullet"/>
      <w:lvlText w:val=""/>
      <w:lvlJc w:val="left"/>
      <w:pPr>
        <w:ind w:left="720" w:hanging="360"/>
      </w:pPr>
      <w:rPr>
        <w:rFonts w:ascii="Symbol" w:hAnsi="Symbol"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5A7414"/>
    <w:multiLevelType w:val="hybridMultilevel"/>
    <w:tmpl w:val="04E645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B5E85"/>
    <w:multiLevelType w:val="hybridMultilevel"/>
    <w:tmpl w:val="B0A8BA70"/>
    <w:lvl w:ilvl="0" w:tplc="0BB80644">
      <w:start w:val="25"/>
      <w:numFmt w:val="bullet"/>
      <w:lvlText w:val="-"/>
      <w:lvlJc w:val="left"/>
      <w:pPr>
        <w:ind w:left="650" w:hanging="360"/>
      </w:pPr>
      <w:rPr>
        <w:rFonts w:ascii="Times New Roman" w:eastAsia="Times New Roman" w:hAnsi="Times New Roman" w:cs="Times New Roman"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8" w15:restartNumberingAfterBreak="0">
    <w:nsid w:val="1EDE5591"/>
    <w:multiLevelType w:val="hybridMultilevel"/>
    <w:tmpl w:val="DD7C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00235"/>
    <w:multiLevelType w:val="hybridMultilevel"/>
    <w:tmpl w:val="B5A87B9A"/>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0" w15:restartNumberingAfterBreak="0">
    <w:nsid w:val="2C93436B"/>
    <w:multiLevelType w:val="hybridMultilevel"/>
    <w:tmpl w:val="1AB8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45052"/>
    <w:multiLevelType w:val="hybridMultilevel"/>
    <w:tmpl w:val="4A0E4D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43459E"/>
    <w:multiLevelType w:val="hybridMultilevel"/>
    <w:tmpl w:val="F70E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807EE"/>
    <w:multiLevelType w:val="hybridMultilevel"/>
    <w:tmpl w:val="EEE68260"/>
    <w:lvl w:ilvl="0" w:tplc="AE52F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0985"/>
    <w:multiLevelType w:val="hybridMultilevel"/>
    <w:tmpl w:val="C08A1D58"/>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B5C39"/>
    <w:multiLevelType w:val="multilevel"/>
    <w:tmpl w:val="2B8E5B5E"/>
    <w:lvl w:ilvl="0">
      <w:start w:val="1"/>
      <w:numFmt w:val="none"/>
      <w:pStyle w:val="Heading1"/>
      <w:suff w:val="nothing"/>
      <w:lvlText w:val=""/>
      <w:lvlJc w:val="left"/>
      <w:rPr>
        <w:rFonts w:hint="default"/>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873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2F75C1"/>
    <w:multiLevelType w:val="hybridMultilevel"/>
    <w:tmpl w:val="8E1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1087E"/>
    <w:multiLevelType w:val="hybridMultilevel"/>
    <w:tmpl w:val="A2542168"/>
    <w:lvl w:ilvl="0" w:tplc="41B423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70DA4"/>
    <w:multiLevelType w:val="hybridMultilevel"/>
    <w:tmpl w:val="69CACB9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F346E1"/>
    <w:multiLevelType w:val="hybridMultilevel"/>
    <w:tmpl w:val="DF8A4D3C"/>
    <w:lvl w:ilvl="0" w:tplc="682AADE0">
      <w:start w:val="1"/>
      <w:numFmt w:val="bullet"/>
      <w:lvlText w:val=""/>
      <w:lvlJc w:val="left"/>
      <w:pPr>
        <w:tabs>
          <w:tab w:val="num" w:pos="720"/>
        </w:tabs>
        <w:ind w:left="720" w:hanging="360"/>
      </w:pPr>
      <w:rPr>
        <w:rFonts w:ascii="Wingdings" w:hAnsi="Wingdings" w:hint="default"/>
      </w:rPr>
    </w:lvl>
    <w:lvl w:ilvl="1" w:tplc="0FCEB440" w:tentative="1">
      <w:start w:val="1"/>
      <w:numFmt w:val="bullet"/>
      <w:lvlText w:val=""/>
      <w:lvlJc w:val="left"/>
      <w:pPr>
        <w:tabs>
          <w:tab w:val="num" w:pos="1440"/>
        </w:tabs>
        <w:ind w:left="1440" w:hanging="360"/>
      </w:pPr>
      <w:rPr>
        <w:rFonts w:ascii="Wingdings" w:hAnsi="Wingdings" w:hint="default"/>
      </w:rPr>
    </w:lvl>
    <w:lvl w:ilvl="2" w:tplc="9F4236D6" w:tentative="1">
      <w:start w:val="1"/>
      <w:numFmt w:val="bullet"/>
      <w:lvlText w:val=""/>
      <w:lvlJc w:val="left"/>
      <w:pPr>
        <w:tabs>
          <w:tab w:val="num" w:pos="2160"/>
        </w:tabs>
        <w:ind w:left="2160" w:hanging="360"/>
      </w:pPr>
      <w:rPr>
        <w:rFonts w:ascii="Wingdings" w:hAnsi="Wingdings" w:hint="default"/>
      </w:rPr>
    </w:lvl>
    <w:lvl w:ilvl="3" w:tplc="FC341522" w:tentative="1">
      <w:start w:val="1"/>
      <w:numFmt w:val="bullet"/>
      <w:lvlText w:val=""/>
      <w:lvlJc w:val="left"/>
      <w:pPr>
        <w:tabs>
          <w:tab w:val="num" w:pos="2880"/>
        </w:tabs>
        <w:ind w:left="2880" w:hanging="360"/>
      </w:pPr>
      <w:rPr>
        <w:rFonts w:ascii="Wingdings" w:hAnsi="Wingdings" w:hint="default"/>
      </w:rPr>
    </w:lvl>
    <w:lvl w:ilvl="4" w:tplc="15F01576" w:tentative="1">
      <w:start w:val="1"/>
      <w:numFmt w:val="bullet"/>
      <w:lvlText w:val=""/>
      <w:lvlJc w:val="left"/>
      <w:pPr>
        <w:tabs>
          <w:tab w:val="num" w:pos="3600"/>
        </w:tabs>
        <w:ind w:left="3600" w:hanging="360"/>
      </w:pPr>
      <w:rPr>
        <w:rFonts w:ascii="Wingdings" w:hAnsi="Wingdings" w:hint="default"/>
      </w:rPr>
    </w:lvl>
    <w:lvl w:ilvl="5" w:tplc="99D2B474" w:tentative="1">
      <w:start w:val="1"/>
      <w:numFmt w:val="bullet"/>
      <w:lvlText w:val=""/>
      <w:lvlJc w:val="left"/>
      <w:pPr>
        <w:tabs>
          <w:tab w:val="num" w:pos="4320"/>
        </w:tabs>
        <w:ind w:left="4320" w:hanging="360"/>
      </w:pPr>
      <w:rPr>
        <w:rFonts w:ascii="Wingdings" w:hAnsi="Wingdings" w:hint="default"/>
      </w:rPr>
    </w:lvl>
    <w:lvl w:ilvl="6" w:tplc="7452FE98" w:tentative="1">
      <w:start w:val="1"/>
      <w:numFmt w:val="bullet"/>
      <w:lvlText w:val=""/>
      <w:lvlJc w:val="left"/>
      <w:pPr>
        <w:tabs>
          <w:tab w:val="num" w:pos="5040"/>
        </w:tabs>
        <w:ind w:left="5040" w:hanging="360"/>
      </w:pPr>
      <w:rPr>
        <w:rFonts w:ascii="Wingdings" w:hAnsi="Wingdings" w:hint="default"/>
      </w:rPr>
    </w:lvl>
    <w:lvl w:ilvl="7" w:tplc="91E8DA58" w:tentative="1">
      <w:start w:val="1"/>
      <w:numFmt w:val="bullet"/>
      <w:lvlText w:val=""/>
      <w:lvlJc w:val="left"/>
      <w:pPr>
        <w:tabs>
          <w:tab w:val="num" w:pos="5760"/>
        </w:tabs>
        <w:ind w:left="5760" w:hanging="360"/>
      </w:pPr>
      <w:rPr>
        <w:rFonts w:ascii="Wingdings" w:hAnsi="Wingdings" w:hint="default"/>
      </w:rPr>
    </w:lvl>
    <w:lvl w:ilvl="8" w:tplc="05C251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84BD2"/>
    <w:multiLevelType w:val="hybridMultilevel"/>
    <w:tmpl w:val="08560816"/>
    <w:lvl w:ilvl="0" w:tplc="A3A8DB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392789">
    <w:abstractNumId w:val="2"/>
  </w:num>
  <w:num w:numId="2" w16cid:durableId="970476897">
    <w:abstractNumId w:val="20"/>
  </w:num>
  <w:num w:numId="3" w16cid:durableId="1828739807">
    <w:abstractNumId w:val="0"/>
  </w:num>
  <w:num w:numId="4" w16cid:durableId="1065224543">
    <w:abstractNumId w:val="19"/>
  </w:num>
  <w:num w:numId="5" w16cid:durableId="512845837">
    <w:abstractNumId w:val="18"/>
  </w:num>
  <w:num w:numId="6" w16cid:durableId="500119343">
    <w:abstractNumId w:val="15"/>
  </w:num>
  <w:num w:numId="7" w16cid:durableId="399838559">
    <w:abstractNumId w:val="21"/>
  </w:num>
  <w:num w:numId="8" w16cid:durableId="1377464427">
    <w:abstractNumId w:val="23"/>
  </w:num>
  <w:num w:numId="9" w16cid:durableId="1779174898">
    <w:abstractNumId w:val="12"/>
  </w:num>
  <w:num w:numId="10" w16cid:durableId="742214564">
    <w:abstractNumId w:val="9"/>
  </w:num>
  <w:num w:numId="11" w16cid:durableId="1798908870">
    <w:abstractNumId w:val="7"/>
  </w:num>
  <w:num w:numId="12" w16cid:durableId="98376476">
    <w:abstractNumId w:val="17"/>
  </w:num>
  <w:num w:numId="13" w16cid:durableId="659382507">
    <w:abstractNumId w:val="10"/>
  </w:num>
  <w:num w:numId="14" w16cid:durableId="1685740309">
    <w:abstractNumId w:val="8"/>
  </w:num>
  <w:num w:numId="15" w16cid:durableId="2126463358">
    <w:abstractNumId w:val="3"/>
  </w:num>
  <w:num w:numId="16" w16cid:durableId="1104691250">
    <w:abstractNumId w:val="6"/>
  </w:num>
  <w:num w:numId="17" w16cid:durableId="260379986">
    <w:abstractNumId w:val="22"/>
  </w:num>
  <w:num w:numId="18" w16cid:durableId="1361584668">
    <w:abstractNumId w:val="1"/>
  </w:num>
  <w:num w:numId="19" w16cid:durableId="1207715911">
    <w:abstractNumId w:val="24"/>
  </w:num>
  <w:num w:numId="20" w16cid:durableId="18632497">
    <w:abstractNumId w:val="13"/>
  </w:num>
  <w:num w:numId="21" w16cid:durableId="450445053">
    <w:abstractNumId w:val="16"/>
  </w:num>
  <w:num w:numId="22" w16cid:durableId="676157026">
    <w:abstractNumId w:val="11"/>
  </w:num>
  <w:num w:numId="23" w16cid:durableId="1990591204">
    <w:abstractNumId w:val="4"/>
  </w:num>
  <w:num w:numId="24" w16cid:durableId="1173032507">
    <w:abstractNumId w:val="5"/>
  </w:num>
  <w:num w:numId="25" w16cid:durableId="128399427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8"/>
    <w:rsid w:val="00007AD6"/>
    <w:rsid w:val="00011F2A"/>
    <w:rsid w:val="00016EA4"/>
    <w:rsid w:val="0003069C"/>
    <w:rsid w:val="00033916"/>
    <w:rsid w:val="00034C89"/>
    <w:rsid w:val="00035002"/>
    <w:rsid w:val="00043222"/>
    <w:rsid w:val="0004441B"/>
    <w:rsid w:val="000666A6"/>
    <w:rsid w:val="00075736"/>
    <w:rsid w:val="000861E2"/>
    <w:rsid w:val="000866B9"/>
    <w:rsid w:val="000921C0"/>
    <w:rsid w:val="000952AC"/>
    <w:rsid w:val="000A4368"/>
    <w:rsid w:val="000A6B8D"/>
    <w:rsid w:val="000B41EB"/>
    <w:rsid w:val="000B6A14"/>
    <w:rsid w:val="000B7A9A"/>
    <w:rsid w:val="000B7C45"/>
    <w:rsid w:val="000C0C08"/>
    <w:rsid w:val="000C2631"/>
    <w:rsid w:val="000C5026"/>
    <w:rsid w:val="000D44A4"/>
    <w:rsid w:val="000D6D13"/>
    <w:rsid w:val="000E2364"/>
    <w:rsid w:val="000E5C1B"/>
    <w:rsid w:val="00102B58"/>
    <w:rsid w:val="001038E6"/>
    <w:rsid w:val="00104300"/>
    <w:rsid w:val="001064DC"/>
    <w:rsid w:val="00114560"/>
    <w:rsid w:val="00115EAB"/>
    <w:rsid w:val="00116D48"/>
    <w:rsid w:val="001174D3"/>
    <w:rsid w:val="00126A4C"/>
    <w:rsid w:val="00127471"/>
    <w:rsid w:val="00127B0F"/>
    <w:rsid w:val="00134781"/>
    <w:rsid w:val="001365C9"/>
    <w:rsid w:val="00137ACA"/>
    <w:rsid w:val="001409C9"/>
    <w:rsid w:val="00142832"/>
    <w:rsid w:val="00144412"/>
    <w:rsid w:val="00144D60"/>
    <w:rsid w:val="001533E3"/>
    <w:rsid w:val="001655DA"/>
    <w:rsid w:val="00167858"/>
    <w:rsid w:val="001707F7"/>
    <w:rsid w:val="001859DE"/>
    <w:rsid w:val="001963C3"/>
    <w:rsid w:val="001A20EE"/>
    <w:rsid w:val="001B5824"/>
    <w:rsid w:val="001B71A4"/>
    <w:rsid w:val="001D3A04"/>
    <w:rsid w:val="001D49A6"/>
    <w:rsid w:val="001D4ECD"/>
    <w:rsid w:val="001D5B88"/>
    <w:rsid w:val="001E12FA"/>
    <w:rsid w:val="001F71A0"/>
    <w:rsid w:val="00204EAB"/>
    <w:rsid w:val="00212103"/>
    <w:rsid w:val="00212E69"/>
    <w:rsid w:val="00212F21"/>
    <w:rsid w:val="00234E43"/>
    <w:rsid w:val="002418B1"/>
    <w:rsid w:val="0024424A"/>
    <w:rsid w:val="002548C2"/>
    <w:rsid w:val="002742A4"/>
    <w:rsid w:val="00277EA1"/>
    <w:rsid w:val="002A0096"/>
    <w:rsid w:val="002A1512"/>
    <w:rsid w:val="002A5A3D"/>
    <w:rsid w:val="002A5D80"/>
    <w:rsid w:val="002B2631"/>
    <w:rsid w:val="002B3E1C"/>
    <w:rsid w:val="002B4F51"/>
    <w:rsid w:val="002B57D9"/>
    <w:rsid w:val="002D13B0"/>
    <w:rsid w:val="002D24E3"/>
    <w:rsid w:val="002D331B"/>
    <w:rsid w:val="002E2E2F"/>
    <w:rsid w:val="002F28FA"/>
    <w:rsid w:val="002F4169"/>
    <w:rsid w:val="002F74A9"/>
    <w:rsid w:val="00300313"/>
    <w:rsid w:val="0031563A"/>
    <w:rsid w:val="00320704"/>
    <w:rsid w:val="00327F51"/>
    <w:rsid w:val="003369C3"/>
    <w:rsid w:val="00340847"/>
    <w:rsid w:val="00353EF9"/>
    <w:rsid w:val="00360A30"/>
    <w:rsid w:val="0036362E"/>
    <w:rsid w:val="003662F5"/>
    <w:rsid w:val="00372605"/>
    <w:rsid w:val="003757DC"/>
    <w:rsid w:val="003760B7"/>
    <w:rsid w:val="003844AE"/>
    <w:rsid w:val="003B0D32"/>
    <w:rsid w:val="003B5587"/>
    <w:rsid w:val="003B69BE"/>
    <w:rsid w:val="003B7743"/>
    <w:rsid w:val="003D2E0C"/>
    <w:rsid w:val="0040190F"/>
    <w:rsid w:val="0041402D"/>
    <w:rsid w:val="004206FC"/>
    <w:rsid w:val="00424A90"/>
    <w:rsid w:val="00426ADB"/>
    <w:rsid w:val="00430F4B"/>
    <w:rsid w:val="0043102B"/>
    <w:rsid w:val="0043139D"/>
    <w:rsid w:val="00441562"/>
    <w:rsid w:val="00452717"/>
    <w:rsid w:val="00454188"/>
    <w:rsid w:val="00460A13"/>
    <w:rsid w:val="0046211D"/>
    <w:rsid w:val="00464EB1"/>
    <w:rsid w:val="00471F10"/>
    <w:rsid w:val="00482830"/>
    <w:rsid w:val="0049639C"/>
    <w:rsid w:val="004A617F"/>
    <w:rsid w:val="004A7377"/>
    <w:rsid w:val="004B7D16"/>
    <w:rsid w:val="004C27B5"/>
    <w:rsid w:val="004D207D"/>
    <w:rsid w:val="004D6425"/>
    <w:rsid w:val="004E06A2"/>
    <w:rsid w:val="004E2A71"/>
    <w:rsid w:val="004E2F7D"/>
    <w:rsid w:val="004F110B"/>
    <w:rsid w:val="004F1605"/>
    <w:rsid w:val="004F326C"/>
    <w:rsid w:val="004F532B"/>
    <w:rsid w:val="004F7DD4"/>
    <w:rsid w:val="005004E0"/>
    <w:rsid w:val="00501691"/>
    <w:rsid w:val="005018E2"/>
    <w:rsid w:val="0050263C"/>
    <w:rsid w:val="00505627"/>
    <w:rsid w:val="00507C55"/>
    <w:rsid w:val="005203E2"/>
    <w:rsid w:val="00521A77"/>
    <w:rsid w:val="0052469F"/>
    <w:rsid w:val="00532723"/>
    <w:rsid w:val="00532F4E"/>
    <w:rsid w:val="00546A4E"/>
    <w:rsid w:val="00550476"/>
    <w:rsid w:val="00550B08"/>
    <w:rsid w:val="00551B32"/>
    <w:rsid w:val="00554956"/>
    <w:rsid w:val="00570635"/>
    <w:rsid w:val="00571462"/>
    <w:rsid w:val="0057272B"/>
    <w:rsid w:val="00576061"/>
    <w:rsid w:val="005832DC"/>
    <w:rsid w:val="00586B33"/>
    <w:rsid w:val="005875BD"/>
    <w:rsid w:val="00594F56"/>
    <w:rsid w:val="005A7329"/>
    <w:rsid w:val="005B15C2"/>
    <w:rsid w:val="005B7457"/>
    <w:rsid w:val="005C6CEE"/>
    <w:rsid w:val="005D01BD"/>
    <w:rsid w:val="005D01C4"/>
    <w:rsid w:val="005D3002"/>
    <w:rsid w:val="005E58BF"/>
    <w:rsid w:val="005F6CAD"/>
    <w:rsid w:val="00610CB8"/>
    <w:rsid w:val="00614F57"/>
    <w:rsid w:val="00614FF9"/>
    <w:rsid w:val="006233C2"/>
    <w:rsid w:val="00624786"/>
    <w:rsid w:val="0062551D"/>
    <w:rsid w:val="006261FE"/>
    <w:rsid w:val="0063110F"/>
    <w:rsid w:val="00640C02"/>
    <w:rsid w:val="00642E82"/>
    <w:rsid w:val="00650C46"/>
    <w:rsid w:val="00651290"/>
    <w:rsid w:val="00651538"/>
    <w:rsid w:val="0065212B"/>
    <w:rsid w:val="00652A8F"/>
    <w:rsid w:val="00656112"/>
    <w:rsid w:val="00657735"/>
    <w:rsid w:val="00660337"/>
    <w:rsid w:val="006700A6"/>
    <w:rsid w:val="00691479"/>
    <w:rsid w:val="006A52E5"/>
    <w:rsid w:val="006B639B"/>
    <w:rsid w:val="006B77D2"/>
    <w:rsid w:val="006D3C01"/>
    <w:rsid w:val="006E2308"/>
    <w:rsid w:val="006E6BD6"/>
    <w:rsid w:val="00700AE7"/>
    <w:rsid w:val="00701D12"/>
    <w:rsid w:val="007042FA"/>
    <w:rsid w:val="00721633"/>
    <w:rsid w:val="00723A64"/>
    <w:rsid w:val="00725B9F"/>
    <w:rsid w:val="007301EF"/>
    <w:rsid w:val="0073363E"/>
    <w:rsid w:val="00743E13"/>
    <w:rsid w:val="00750027"/>
    <w:rsid w:val="007541B2"/>
    <w:rsid w:val="00761AB5"/>
    <w:rsid w:val="00764D90"/>
    <w:rsid w:val="00771386"/>
    <w:rsid w:val="00774567"/>
    <w:rsid w:val="00790B7B"/>
    <w:rsid w:val="007A0C0B"/>
    <w:rsid w:val="007A3BA6"/>
    <w:rsid w:val="007A4E82"/>
    <w:rsid w:val="007B0F38"/>
    <w:rsid w:val="007B52FF"/>
    <w:rsid w:val="007C2750"/>
    <w:rsid w:val="007C4477"/>
    <w:rsid w:val="007C77C7"/>
    <w:rsid w:val="007E3568"/>
    <w:rsid w:val="007E4099"/>
    <w:rsid w:val="007E6432"/>
    <w:rsid w:val="007E7D85"/>
    <w:rsid w:val="007F061B"/>
    <w:rsid w:val="007F33AF"/>
    <w:rsid w:val="007F439D"/>
    <w:rsid w:val="007F5968"/>
    <w:rsid w:val="008031B4"/>
    <w:rsid w:val="008039A3"/>
    <w:rsid w:val="008047EC"/>
    <w:rsid w:val="00804CA3"/>
    <w:rsid w:val="00814A78"/>
    <w:rsid w:val="00815D50"/>
    <w:rsid w:val="00823017"/>
    <w:rsid w:val="008348E4"/>
    <w:rsid w:val="00840AC3"/>
    <w:rsid w:val="0084274C"/>
    <w:rsid w:val="00847095"/>
    <w:rsid w:val="00852F28"/>
    <w:rsid w:val="00861782"/>
    <w:rsid w:val="008626FC"/>
    <w:rsid w:val="0086525E"/>
    <w:rsid w:val="0087017B"/>
    <w:rsid w:val="0088027D"/>
    <w:rsid w:val="0088042E"/>
    <w:rsid w:val="0088186E"/>
    <w:rsid w:val="00887029"/>
    <w:rsid w:val="00891545"/>
    <w:rsid w:val="0089158E"/>
    <w:rsid w:val="00897FCE"/>
    <w:rsid w:val="008A2B21"/>
    <w:rsid w:val="008A3B59"/>
    <w:rsid w:val="008B6D79"/>
    <w:rsid w:val="008C434E"/>
    <w:rsid w:val="008C5CCD"/>
    <w:rsid w:val="008C6243"/>
    <w:rsid w:val="008C7677"/>
    <w:rsid w:val="008D3F68"/>
    <w:rsid w:val="008D573B"/>
    <w:rsid w:val="008D6580"/>
    <w:rsid w:val="008E6C03"/>
    <w:rsid w:val="008E7380"/>
    <w:rsid w:val="008E7E48"/>
    <w:rsid w:val="008F0C61"/>
    <w:rsid w:val="008F54C3"/>
    <w:rsid w:val="00901E5F"/>
    <w:rsid w:val="0090235A"/>
    <w:rsid w:val="009249A6"/>
    <w:rsid w:val="00925171"/>
    <w:rsid w:val="00926D13"/>
    <w:rsid w:val="00936799"/>
    <w:rsid w:val="00937C11"/>
    <w:rsid w:val="009434EB"/>
    <w:rsid w:val="00947282"/>
    <w:rsid w:val="009537A1"/>
    <w:rsid w:val="00971EF3"/>
    <w:rsid w:val="00977BFD"/>
    <w:rsid w:val="00984127"/>
    <w:rsid w:val="009866B5"/>
    <w:rsid w:val="00986DDC"/>
    <w:rsid w:val="009947AE"/>
    <w:rsid w:val="00995DA0"/>
    <w:rsid w:val="00996B02"/>
    <w:rsid w:val="00996EAC"/>
    <w:rsid w:val="009A7E5B"/>
    <w:rsid w:val="009D11D2"/>
    <w:rsid w:val="009D51B7"/>
    <w:rsid w:val="009E09D2"/>
    <w:rsid w:val="009E4097"/>
    <w:rsid w:val="009E6B87"/>
    <w:rsid w:val="009F6C1F"/>
    <w:rsid w:val="00A002A3"/>
    <w:rsid w:val="00A11FB1"/>
    <w:rsid w:val="00A129AF"/>
    <w:rsid w:val="00A134CB"/>
    <w:rsid w:val="00A208D5"/>
    <w:rsid w:val="00A2751E"/>
    <w:rsid w:val="00A3056B"/>
    <w:rsid w:val="00A343A4"/>
    <w:rsid w:val="00A3505C"/>
    <w:rsid w:val="00A365E4"/>
    <w:rsid w:val="00A36F2F"/>
    <w:rsid w:val="00A423BD"/>
    <w:rsid w:val="00A43A33"/>
    <w:rsid w:val="00A43D18"/>
    <w:rsid w:val="00A4611C"/>
    <w:rsid w:val="00A51FAB"/>
    <w:rsid w:val="00A55121"/>
    <w:rsid w:val="00A605FA"/>
    <w:rsid w:val="00A63236"/>
    <w:rsid w:val="00A64C6E"/>
    <w:rsid w:val="00A66ED4"/>
    <w:rsid w:val="00A673A8"/>
    <w:rsid w:val="00A70828"/>
    <w:rsid w:val="00A74951"/>
    <w:rsid w:val="00A75CDD"/>
    <w:rsid w:val="00A83003"/>
    <w:rsid w:val="00A84281"/>
    <w:rsid w:val="00A8612B"/>
    <w:rsid w:val="00A869D1"/>
    <w:rsid w:val="00A8708E"/>
    <w:rsid w:val="00A91445"/>
    <w:rsid w:val="00A92290"/>
    <w:rsid w:val="00A930AC"/>
    <w:rsid w:val="00A96C03"/>
    <w:rsid w:val="00AA6F8B"/>
    <w:rsid w:val="00AB1AC6"/>
    <w:rsid w:val="00AB3416"/>
    <w:rsid w:val="00AB7F4A"/>
    <w:rsid w:val="00AF368F"/>
    <w:rsid w:val="00AF75DC"/>
    <w:rsid w:val="00AF78F5"/>
    <w:rsid w:val="00AF7E76"/>
    <w:rsid w:val="00B14870"/>
    <w:rsid w:val="00B151A1"/>
    <w:rsid w:val="00B1767F"/>
    <w:rsid w:val="00B177F6"/>
    <w:rsid w:val="00B2019B"/>
    <w:rsid w:val="00B2586E"/>
    <w:rsid w:val="00B355D7"/>
    <w:rsid w:val="00B60F41"/>
    <w:rsid w:val="00B62BF5"/>
    <w:rsid w:val="00B648D8"/>
    <w:rsid w:val="00B70459"/>
    <w:rsid w:val="00B77807"/>
    <w:rsid w:val="00B84C72"/>
    <w:rsid w:val="00B94968"/>
    <w:rsid w:val="00B94C93"/>
    <w:rsid w:val="00B958C2"/>
    <w:rsid w:val="00B95D87"/>
    <w:rsid w:val="00BA1852"/>
    <w:rsid w:val="00BA4E14"/>
    <w:rsid w:val="00BA6CB4"/>
    <w:rsid w:val="00BB0E22"/>
    <w:rsid w:val="00BB4188"/>
    <w:rsid w:val="00BC453F"/>
    <w:rsid w:val="00BD00B8"/>
    <w:rsid w:val="00BD0631"/>
    <w:rsid w:val="00BD1BB0"/>
    <w:rsid w:val="00BD77F2"/>
    <w:rsid w:val="00BD7E74"/>
    <w:rsid w:val="00BE5755"/>
    <w:rsid w:val="00BE6309"/>
    <w:rsid w:val="00C00CAA"/>
    <w:rsid w:val="00C05152"/>
    <w:rsid w:val="00C23B3C"/>
    <w:rsid w:val="00C24448"/>
    <w:rsid w:val="00C3512A"/>
    <w:rsid w:val="00C36E40"/>
    <w:rsid w:val="00C37060"/>
    <w:rsid w:val="00C37302"/>
    <w:rsid w:val="00C37C48"/>
    <w:rsid w:val="00C407EC"/>
    <w:rsid w:val="00C441BD"/>
    <w:rsid w:val="00C46D0E"/>
    <w:rsid w:val="00C62ED0"/>
    <w:rsid w:val="00C66277"/>
    <w:rsid w:val="00C70827"/>
    <w:rsid w:val="00C76BAA"/>
    <w:rsid w:val="00C8080B"/>
    <w:rsid w:val="00C83210"/>
    <w:rsid w:val="00C86799"/>
    <w:rsid w:val="00C91C37"/>
    <w:rsid w:val="00C94561"/>
    <w:rsid w:val="00CB2B1F"/>
    <w:rsid w:val="00CB4862"/>
    <w:rsid w:val="00CB7871"/>
    <w:rsid w:val="00CC3647"/>
    <w:rsid w:val="00CD02DE"/>
    <w:rsid w:val="00CD3F6F"/>
    <w:rsid w:val="00CE3B51"/>
    <w:rsid w:val="00CE4334"/>
    <w:rsid w:val="00CF0CC4"/>
    <w:rsid w:val="00CF635E"/>
    <w:rsid w:val="00CF6598"/>
    <w:rsid w:val="00CF65A7"/>
    <w:rsid w:val="00CF6EFC"/>
    <w:rsid w:val="00D02297"/>
    <w:rsid w:val="00D03A48"/>
    <w:rsid w:val="00D05A8F"/>
    <w:rsid w:val="00D060CD"/>
    <w:rsid w:val="00D106EF"/>
    <w:rsid w:val="00D14FDA"/>
    <w:rsid w:val="00D16223"/>
    <w:rsid w:val="00D32E36"/>
    <w:rsid w:val="00D40555"/>
    <w:rsid w:val="00D51040"/>
    <w:rsid w:val="00D52EE0"/>
    <w:rsid w:val="00D577E5"/>
    <w:rsid w:val="00D6119A"/>
    <w:rsid w:val="00D6702B"/>
    <w:rsid w:val="00D80481"/>
    <w:rsid w:val="00D85BF5"/>
    <w:rsid w:val="00DB564E"/>
    <w:rsid w:val="00DB59B7"/>
    <w:rsid w:val="00DC0164"/>
    <w:rsid w:val="00DD3CEA"/>
    <w:rsid w:val="00DD599C"/>
    <w:rsid w:val="00DF04FC"/>
    <w:rsid w:val="00DF1E38"/>
    <w:rsid w:val="00DF4D22"/>
    <w:rsid w:val="00E03E53"/>
    <w:rsid w:val="00E1249C"/>
    <w:rsid w:val="00E2249F"/>
    <w:rsid w:val="00E43215"/>
    <w:rsid w:val="00E47025"/>
    <w:rsid w:val="00E54D72"/>
    <w:rsid w:val="00E60D59"/>
    <w:rsid w:val="00E62C13"/>
    <w:rsid w:val="00E67130"/>
    <w:rsid w:val="00E67E8E"/>
    <w:rsid w:val="00E7122F"/>
    <w:rsid w:val="00E72705"/>
    <w:rsid w:val="00E74E5D"/>
    <w:rsid w:val="00E84A01"/>
    <w:rsid w:val="00E9309E"/>
    <w:rsid w:val="00E961DA"/>
    <w:rsid w:val="00EA39FE"/>
    <w:rsid w:val="00EB09DD"/>
    <w:rsid w:val="00EB14CB"/>
    <w:rsid w:val="00EB25BA"/>
    <w:rsid w:val="00EB36C4"/>
    <w:rsid w:val="00EB41C6"/>
    <w:rsid w:val="00EC2C24"/>
    <w:rsid w:val="00EC6B4E"/>
    <w:rsid w:val="00ED493B"/>
    <w:rsid w:val="00ED7A1A"/>
    <w:rsid w:val="00EE4AD4"/>
    <w:rsid w:val="00EE6EA3"/>
    <w:rsid w:val="00EE73FD"/>
    <w:rsid w:val="00EE7449"/>
    <w:rsid w:val="00EF0490"/>
    <w:rsid w:val="00EF2A3A"/>
    <w:rsid w:val="00EF3601"/>
    <w:rsid w:val="00F05404"/>
    <w:rsid w:val="00F13782"/>
    <w:rsid w:val="00F148CB"/>
    <w:rsid w:val="00F15968"/>
    <w:rsid w:val="00F16080"/>
    <w:rsid w:val="00F207F8"/>
    <w:rsid w:val="00F33C1A"/>
    <w:rsid w:val="00F37CE0"/>
    <w:rsid w:val="00F40365"/>
    <w:rsid w:val="00F41F40"/>
    <w:rsid w:val="00F42A7C"/>
    <w:rsid w:val="00F45926"/>
    <w:rsid w:val="00F5464A"/>
    <w:rsid w:val="00F54B4C"/>
    <w:rsid w:val="00F559A9"/>
    <w:rsid w:val="00F6488F"/>
    <w:rsid w:val="00F677C2"/>
    <w:rsid w:val="00F701F5"/>
    <w:rsid w:val="00F748BB"/>
    <w:rsid w:val="00F81239"/>
    <w:rsid w:val="00F87542"/>
    <w:rsid w:val="00F875F0"/>
    <w:rsid w:val="00F9076D"/>
    <w:rsid w:val="00F957ED"/>
    <w:rsid w:val="00F95866"/>
    <w:rsid w:val="00FA6E07"/>
    <w:rsid w:val="00FB644F"/>
    <w:rsid w:val="00FC3E0C"/>
    <w:rsid w:val="00FC6349"/>
    <w:rsid w:val="00FD1B24"/>
    <w:rsid w:val="00FD6365"/>
    <w:rsid w:val="00FE49F0"/>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1006"/>
  <w15:docId w15:val="{34E9E5C7-538B-478E-9A97-DB024E8F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ind w:left="3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ind w:left="144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642E82"/>
    <w:pPr>
      <w:ind w:left="720"/>
      <w:contextualSpacing/>
    </w:pPr>
  </w:style>
  <w:style w:type="paragraph" w:styleId="NormalWeb">
    <w:name w:val="Normal (Web)"/>
    <w:basedOn w:val="Normal"/>
    <w:uiPriority w:val="99"/>
    <w:semiHidden/>
    <w:unhideWhenUsed/>
    <w:rsid w:val="00F41F40"/>
    <w:pPr>
      <w:spacing w:before="100" w:beforeAutospacing="1" w:after="100" w:afterAutospacing="1"/>
    </w:pPr>
  </w:style>
  <w:style w:type="character" w:styleId="UnresolvedMention">
    <w:name w:val="Unresolved Mention"/>
    <w:basedOn w:val="DefaultParagraphFont"/>
    <w:uiPriority w:val="99"/>
    <w:semiHidden/>
    <w:unhideWhenUsed/>
    <w:rsid w:val="00DB564E"/>
    <w:rPr>
      <w:color w:val="605E5C"/>
      <w:shd w:val="clear" w:color="auto" w:fill="E1DFDD"/>
    </w:rPr>
  </w:style>
  <w:style w:type="character" w:styleId="FollowedHyperlink">
    <w:name w:val="FollowedHyperlink"/>
    <w:basedOn w:val="DefaultParagraphFont"/>
    <w:uiPriority w:val="99"/>
    <w:semiHidden/>
    <w:unhideWhenUsed/>
    <w:rsid w:val="005D01BD"/>
    <w:rPr>
      <w:color w:val="800080" w:themeColor="followedHyperlink"/>
      <w:u w:val="single"/>
    </w:rPr>
  </w:style>
  <w:style w:type="paragraph" w:customStyle="1" w:styleId="xmsonormal">
    <w:name w:val="x_msonormal"/>
    <w:basedOn w:val="Normal"/>
    <w:rsid w:val="00614F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6439">
      <w:bodyDiv w:val="1"/>
      <w:marLeft w:val="0"/>
      <w:marRight w:val="0"/>
      <w:marTop w:val="0"/>
      <w:marBottom w:val="0"/>
      <w:divBdr>
        <w:top w:val="none" w:sz="0" w:space="0" w:color="auto"/>
        <w:left w:val="none" w:sz="0" w:space="0" w:color="auto"/>
        <w:bottom w:val="none" w:sz="0" w:space="0" w:color="auto"/>
        <w:right w:val="none" w:sz="0" w:space="0" w:color="auto"/>
      </w:divBdr>
    </w:div>
    <w:div w:id="823081913">
      <w:bodyDiv w:val="1"/>
      <w:marLeft w:val="0"/>
      <w:marRight w:val="0"/>
      <w:marTop w:val="0"/>
      <w:marBottom w:val="0"/>
      <w:divBdr>
        <w:top w:val="none" w:sz="0" w:space="0" w:color="auto"/>
        <w:left w:val="none" w:sz="0" w:space="0" w:color="auto"/>
        <w:bottom w:val="none" w:sz="0" w:space="0" w:color="auto"/>
        <w:right w:val="none" w:sz="0" w:space="0" w:color="auto"/>
      </w:divBdr>
    </w:div>
    <w:div w:id="1219124341">
      <w:bodyDiv w:val="1"/>
      <w:marLeft w:val="0"/>
      <w:marRight w:val="0"/>
      <w:marTop w:val="0"/>
      <w:marBottom w:val="0"/>
      <w:divBdr>
        <w:top w:val="none" w:sz="0" w:space="0" w:color="auto"/>
        <w:left w:val="none" w:sz="0" w:space="0" w:color="auto"/>
        <w:bottom w:val="none" w:sz="0" w:space="0" w:color="auto"/>
        <w:right w:val="none" w:sz="0" w:space="0" w:color="auto"/>
      </w:divBdr>
      <w:divsChild>
        <w:div w:id="1521550395">
          <w:marLeft w:val="634"/>
          <w:marRight w:val="0"/>
          <w:marTop w:val="200"/>
          <w:marBottom w:val="0"/>
          <w:divBdr>
            <w:top w:val="none" w:sz="0" w:space="0" w:color="auto"/>
            <w:left w:val="none" w:sz="0" w:space="0" w:color="auto"/>
            <w:bottom w:val="none" w:sz="0" w:space="0" w:color="auto"/>
            <w:right w:val="none" w:sz="0" w:space="0" w:color="auto"/>
          </w:divBdr>
        </w:div>
      </w:divsChild>
    </w:div>
    <w:div w:id="1245871419">
      <w:bodyDiv w:val="1"/>
      <w:marLeft w:val="0"/>
      <w:marRight w:val="0"/>
      <w:marTop w:val="0"/>
      <w:marBottom w:val="0"/>
      <w:divBdr>
        <w:top w:val="none" w:sz="0" w:space="0" w:color="auto"/>
        <w:left w:val="none" w:sz="0" w:space="0" w:color="auto"/>
        <w:bottom w:val="none" w:sz="0" w:space="0" w:color="auto"/>
        <w:right w:val="none" w:sz="0" w:space="0" w:color="auto"/>
      </w:divBdr>
    </w:div>
    <w:div w:id="1422485465">
      <w:bodyDiv w:val="1"/>
      <w:marLeft w:val="0"/>
      <w:marRight w:val="0"/>
      <w:marTop w:val="0"/>
      <w:marBottom w:val="0"/>
      <w:divBdr>
        <w:top w:val="none" w:sz="0" w:space="0" w:color="auto"/>
        <w:left w:val="none" w:sz="0" w:space="0" w:color="auto"/>
        <w:bottom w:val="none" w:sz="0" w:space="0" w:color="auto"/>
        <w:right w:val="none" w:sz="0" w:space="0" w:color="auto"/>
      </w:divBdr>
    </w:div>
    <w:div w:id="1490555255">
      <w:bodyDiv w:val="1"/>
      <w:marLeft w:val="0"/>
      <w:marRight w:val="0"/>
      <w:marTop w:val="0"/>
      <w:marBottom w:val="0"/>
      <w:divBdr>
        <w:top w:val="none" w:sz="0" w:space="0" w:color="auto"/>
        <w:left w:val="none" w:sz="0" w:space="0" w:color="auto"/>
        <w:bottom w:val="none" w:sz="0" w:space="0" w:color="auto"/>
        <w:right w:val="none" w:sz="0" w:space="0" w:color="auto"/>
      </w:divBdr>
    </w:div>
    <w:div w:id="1826043519">
      <w:bodyDiv w:val="1"/>
      <w:marLeft w:val="0"/>
      <w:marRight w:val="0"/>
      <w:marTop w:val="0"/>
      <w:marBottom w:val="0"/>
      <w:divBdr>
        <w:top w:val="none" w:sz="0" w:space="0" w:color="auto"/>
        <w:left w:val="none" w:sz="0" w:space="0" w:color="auto"/>
        <w:bottom w:val="none" w:sz="0" w:space="0" w:color="auto"/>
        <w:right w:val="none" w:sz="0" w:space="0" w:color="auto"/>
      </w:divBdr>
    </w:div>
    <w:div w:id="1833443725">
      <w:bodyDiv w:val="1"/>
      <w:marLeft w:val="0"/>
      <w:marRight w:val="0"/>
      <w:marTop w:val="0"/>
      <w:marBottom w:val="0"/>
      <w:divBdr>
        <w:top w:val="none" w:sz="0" w:space="0" w:color="auto"/>
        <w:left w:val="none" w:sz="0" w:space="0" w:color="auto"/>
        <w:bottom w:val="none" w:sz="0" w:space="0" w:color="auto"/>
        <w:right w:val="none" w:sz="0" w:space="0" w:color="auto"/>
      </w:divBdr>
    </w:div>
    <w:div w:id="2018648928">
      <w:bodyDiv w:val="1"/>
      <w:marLeft w:val="0"/>
      <w:marRight w:val="0"/>
      <w:marTop w:val="0"/>
      <w:marBottom w:val="0"/>
      <w:divBdr>
        <w:top w:val="none" w:sz="0" w:space="0" w:color="auto"/>
        <w:left w:val="none" w:sz="0" w:space="0" w:color="auto"/>
        <w:bottom w:val="none" w:sz="0" w:space="0" w:color="auto"/>
        <w:right w:val="none" w:sz="0" w:space="0" w:color="auto"/>
      </w:divBdr>
    </w:div>
    <w:div w:id="2084521885">
      <w:bodyDiv w:val="1"/>
      <w:marLeft w:val="0"/>
      <w:marRight w:val="0"/>
      <w:marTop w:val="0"/>
      <w:marBottom w:val="0"/>
      <w:divBdr>
        <w:top w:val="none" w:sz="0" w:space="0" w:color="auto"/>
        <w:left w:val="none" w:sz="0" w:space="0" w:color="auto"/>
        <w:bottom w:val="none" w:sz="0" w:space="0" w:color="auto"/>
        <w:right w:val="none" w:sz="0" w:space="0" w:color="auto"/>
      </w:divBdr>
    </w:div>
    <w:div w:id="2137290708">
      <w:bodyDiv w:val="1"/>
      <w:marLeft w:val="0"/>
      <w:marRight w:val="0"/>
      <w:marTop w:val="0"/>
      <w:marBottom w:val="0"/>
      <w:divBdr>
        <w:top w:val="none" w:sz="0" w:space="0" w:color="auto"/>
        <w:left w:val="none" w:sz="0" w:space="0" w:color="auto"/>
        <w:bottom w:val="none" w:sz="0" w:space="0" w:color="auto"/>
        <w:right w:val="none" w:sz="0" w:space="0" w:color="auto"/>
      </w:divBdr>
      <w:divsChild>
        <w:div w:id="1484927550">
          <w:marLeft w:val="0"/>
          <w:marRight w:val="0"/>
          <w:marTop w:val="0"/>
          <w:marBottom w:val="60"/>
          <w:divBdr>
            <w:top w:val="none" w:sz="0" w:space="0" w:color="auto"/>
            <w:left w:val="none" w:sz="0" w:space="0" w:color="auto"/>
            <w:bottom w:val="none" w:sz="0" w:space="0" w:color="auto"/>
            <w:right w:val="none" w:sz="0" w:space="0" w:color="auto"/>
          </w:divBdr>
          <w:divsChild>
            <w:div w:id="1637904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mich.qualtrics.com/jfe/form/SV_dmt2FMOU1LfYHx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akingcareofkids@umich.edu" TargetMode="External"/><Relationship Id="rId2" Type="http://schemas.openxmlformats.org/officeDocument/2006/relationships/customXml" Target="../customXml/item2.xml"/><Relationship Id="rId16" Type="http://schemas.openxmlformats.org/officeDocument/2006/relationships/hyperlink" Target="mailto:CaringforKids@umi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mscimprovement.center/domains/preparedness/asprcoe/eglpcdr/exercises/region-7-rural-pediatric-exercis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region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2.xml><?xml version="1.0" encoding="utf-8"?>
<ds:datastoreItem xmlns:ds="http://schemas.openxmlformats.org/officeDocument/2006/customXml" ds:itemID="{9C0AB027-0ECD-4A43-A7FC-4555ABE345F0}">
  <ds:schemaRefs>
    <ds:schemaRef ds:uri="http://schemas.microsoft.com/office/2006/metadata/properties"/>
    <ds:schemaRef ds:uri="http://schemas.microsoft.com/office/infopath/2007/PartnerControls"/>
    <ds:schemaRef ds:uri="e3c597a9-c3b6-49bf-afce-075b0a87068d"/>
    <ds:schemaRef ds:uri="859d1c9a-4b33-4de5-87a1-41e178649937"/>
  </ds:schemaRefs>
</ds:datastoreItem>
</file>

<file path=customXml/itemProps3.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4.xml><?xml version="1.0" encoding="utf-8"?>
<ds:datastoreItem xmlns:ds="http://schemas.openxmlformats.org/officeDocument/2006/customXml" ds:itemID="{E26B8ED7-E048-4AF1-A13A-9AF99B18A0CE}">
  <ds:schemaRefs>
    <ds:schemaRef ds:uri="http://schemas.openxmlformats.org/officeDocument/2006/bibliography"/>
  </ds:schemaRefs>
</ds:datastoreItem>
</file>

<file path=customXml/itemProps5.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subject/>
  <dc:creator>HSEEP Support Team</dc:creator>
  <cp:keywords>HSEEP, Template, Exercise Plan, ExPlan, Design and Development</cp:keywords>
  <dc:description/>
  <cp:lastModifiedBy>Siwik, Damien</cp:lastModifiedBy>
  <cp:revision>2</cp:revision>
  <cp:lastPrinted>2022-10-19T00:34:00Z</cp:lastPrinted>
  <dcterms:created xsi:type="dcterms:W3CDTF">2024-03-12T14:56:00Z</dcterms:created>
  <dcterms:modified xsi:type="dcterms:W3CDTF">2024-03-12T14:56:00Z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